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C3D39" w14:textId="77777777" w:rsidR="00346806" w:rsidRDefault="00346806" w:rsidP="000D5A35">
      <w:pPr>
        <w:pBdr>
          <w:top w:val="single" w:sz="4" w:space="1" w:color="auto"/>
          <w:left w:val="single" w:sz="4" w:space="4" w:color="auto"/>
          <w:bottom w:val="single" w:sz="4" w:space="1" w:color="auto"/>
          <w:right w:val="single" w:sz="4" w:space="4" w:color="auto"/>
        </w:pBdr>
        <w:rPr>
          <w:rFonts w:ascii="Avenir Book" w:hAnsi="Avenir Book"/>
        </w:rPr>
      </w:pPr>
    </w:p>
    <w:p w14:paraId="269A3D9F" w14:textId="77777777" w:rsidR="005D4D07" w:rsidRDefault="005D4D07" w:rsidP="000D5A35">
      <w:pPr>
        <w:pBdr>
          <w:top w:val="single" w:sz="4" w:space="1" w:color="auto"/>
          <w:left w:val="single" w:sz="4" w:space="4" w:color="auto"/>
          <w:bottom w:val="single" w:sz="4" w:space="1" w:color="auto"/>
          <w:right w:val="single" w:sz="4" w:space="4" w:color="auto"/>
        </w:pBdr>
        <w:jc w:val="center"/>
        <w:rPr>
          <w:rFonts w:ascii="Avenir Book" w:hAnsi="Avenir Book"/>
          <w:b/>
        </w:rPr>
      </w:pPr>
      <w:r>
        <w:rPr>
          <w:rFonts w:ascii="Avenir Book" w:hAnsi="Avenir Book"/>
          <w:b/>
        </w:rPr>
        <w:t>Using humor and unbundling with</w:t>
      </w:r>
      <w:r w:rsidR="00C67632" w:rsidRPr="00C808C2">
        <w:rPr>
          <w:rFonts w:ascii="Avenir Book" w:hAnsi="Avenir Book"/>
          <w:b/>
        </w:rPr>
        <w:t xml:space="preserve"> </w:t>
      </w:r>
      <w:r w:rsidR="00BF311D" w:rsidRPr="00C808C2">
        <w:rPr>
          <w:rFonts w:ascii="Avenir Book" w:hAnsi="Avenir Book"/>
          <w:b/>
        </w:rPr>
        <w:t xml:space="preserve">gradual exposure </w:t>
      </w:r>
    </w:p>
    <w:p w14:paraId="1F0573B3" w14:textId="7A5EA3FF" w:rsidR="00C808C2" w:rsidRDefault="005D4D07" w:rsidP="000D5A35">
      <w:pPr>
        <w:pBdr>
          <w:top w:val="single" w:sz="4" w:space="1" w:color="auto"/>
          <w:left w:val="single" w:sz="4" w:space="4" w:color="auto"/>
          <w:bottom w:val="single" w:sz="4" w:space="1" w:color="auto"/>
          <w:right w:val="single" w:sz="4" w:space="4" w:color="auto"/>
        </w:pBdr>
        <w:jc w:val="center"/>
        <w:rPr>
          <w:rFonts w:ascii="Avenir Book" w:hAnsi="Avenir Book"/>
          <w:b/>
        </w:rPr>
      </w:pPr>
      <w:proofErr w:type="gramStart"/>
      <w:r>
        <w:rPr>
          <w:rFonts w:ascii="Avenir Book" w:hAnsi="Avenir Book"/>
          <w:b/>
        </w:rPr>
        <w:t>in</w:t>
      </w:r>
      <w:proofErr w:type="gramEnd"/>
      <w:r>
        <w:rPr>
          <w:rFonts w:ascii="Avenir Book" w:hAnsi="Avenir Book"/>
          <w:b/>
        </w:rPr>
        <w:t xml:space="preserve"> the </w:t>
      </w:r>
      <w:r w:rsidR="00C67632" w:rsidRPr="00C808C2">
        <w:rPr>
          <w:rFonts w:ascii="Avenir Book" w:hAnsi="Avenir Book"/>
          <w:b/>
        </w:rPr>
        <w:t xml:space="preserve">treatment of </w:t>
      </w:r>
    </w:p>
    <w:p w14:paraId="1BC67629" w14:textId="1E4776D0" w:rsidR="005D4D07" w:rsidRDefault="00E53B3D" w:rsidP="000D5A35">
      <w:pPr>
        <w:pBdr>
          <w:top w:val="single" w:sz="4" w:space="1" w:color="auto"/>
          <w:left w:val="single" w:sz="4" w:space="4" w:color="auto"/>
          <w:bottom w:val="single" w:sz="4" w:space="1" w:color="auto"/>
          <w:right w:val="single" w:sz="4" w:space="4" w:color="auto"/>
        </w:pBdr>
        <w:jc w:val="center"/>
        <w:rPr>
          <w:rFonts w:ascii="Avenir Book" w:hAnsi="Avenir Book"/>
          <w:b/>
        </w:rPr>
      </w:pPr>
      <w:proofErr w:type="gramStart"/>
      <w:r>
        <w:rPr>
          <w:rFonts w:ascii="Avenir Book" w:hAnsi="Avenir Book"/>
          <w:b/>
        </w:rPr>
        <w:t>anxiety</w:t>
      </w:r>
      <w:proofErr w:type="gramEnd"/>
      <w:r>
        <w:rPr>
          <w:rFonts w:ascii="Avenir Book" w:hAnsi="Avenir Book"/>
          <w:b/>
        </w:rPr>
        <w:t>-</w:t>
      </w:r>
      <w:r w:rsidR="00A67E17">
        <w:rPr>
          <w:rFonts w:ascii="Avenir Book" w:hAnsi="Avenir Book"/>
          <w:b/>
        </w:rPr>
        <w:t xml:space="preserve">based </w:t>
      </w:r>
      <w:r w:rsidR="00C67632" w:rsidRPr="00C808C2">
        <w:rPr>
          <w:rFonts w:ascii="Avenir Book" w:hAnsi="Avenir Book"/>
          <w:b/>
        </w:rPr>
        <w:t xml:space="preserve">fears and phobias </w:t>
      </w:r>
    </w:p>
    <w:p w14:paraId="2F345226" w14:textId="27AFB493" w:rsidR="006C08FC" w:rsidRDefault="00C67632" w:rsidP="000D5A35">
      <w:pPr>
        <w:pBdr>
          <w:top w:val="single" w:sz="4" w:space="1" w:color="auto"/>
          <w:left w:val="single" w:sz="4" w:space="4" w:color="auto"/>
          <w:bottom w:val="single" w:sz="4" w:space="1" w:color="auto"/>
          <w:right w:val="single" w:sz="4" w:space="4" w:color="auto"/>
        </w:pBdr>
        <w:jc w:val="center"/>
        <w:rPr>
          <w:rFonts w:ascii="Avenir Book" w:hAnsi="Avenir Book"/>
          <w:b/>
        </w:rPr>
      </w:pPr>
      <w:proofErr w:type="gramStart"/>
      <w:r w:rsidRPr="00C808C2">
        <w:rPr>
          <w:rFonts w:ascii="Avenir Book" w:hAnsi="Avenir Book"/>
          <w:b/>
        </w:rPr>
        <w:t>in</w:t>
      </w:r>
      <w:proofErr w:type="gramEnd"/>
      <w:r w:rsidRPr="00C808C2">
        <w:rPr>
          <w:rFonts w:ascii="Avenir Book" w:hAnsi="Avenir Book"/>
          <w:b/>
        </w:rPr>
        <w:t xml:space="preserve"> young children</w:t>
      </w:r>
    </w:p>
    <w:p w14:paraId="05405785" w14:textId="77777777" w:rsidR="00C808C2" w:rsidRDefault="00C808C2" w:rsidP="000D5A35">
      <w:pPr>
        <w:pBdr>
          <w:top w:val="single" w:sz="4" w:space="1" w:color="auto"/>
          <w:left w:val="single" w:sz="4" w:space="4" w:color="auto"/>
          <w:bottom w:val="single" w:sz="4" w:space="1" w:color="auto"/>
          <w:right w:val="single" w:sz="4" w:space="4" w:color="auto"/>
        </w:pBdr>
        <w:jc w:val="center"/>
        <w:rPr>
          <w:rFonts w:ascii="Avenir Book" w:hAnsi="Avenir Book"/>
          <w:b/>
        </w:rPr>
      </w:pPr>
    </w:p>
    <w:p w14:paraId="106A4962" w14:textId="2731B6C8" w:rsidR="00C808C2" w:rsidRPr="00C808C2" w:rsidRDefault="00C808C2" w:rsidP="000D5A35">
      <w:pPr>
        <w:pBdr>
          <w:top w:val="single" w:sz="4" w:space="1" w:color="auto"/>
          <w:left w:val="single" w:sz="4" w:space="4" w:color="auto"/>
          <w:bottom w:val="single" w:sz="4" w:space="1" w:color="auto"/>
          <w:right w:val="single" w:sz="4" w:space="4" w:color="auto"/>
        </w:pBdr>
        <w:jc w:val="center"/>
        <w:rPr>
          <w:rFonts w:ascii="Avenir Book" w:hAnsi="Avenir Book"/>
        </w:rPr>
      </w:pPr>
      <w:r w:rsidRPr="00C808C2">
        <w:rPr>
          <w:rFonts w:ascii="Avenir Book" w:hAnsi="Avenir Book"/>
        </w:rPr>
        <w:t>Karen Levine, Ph.D.</w:t>
      </w:r>
      <w:r w:rsidR="00F33700">
        <w:rPr>
          <w:rFonts w:ascii="Avenir Book" w:hAnsi="Avenir Book"/>
        </w:rPr>
        <w:t xml:space="preserve"> and Naomi Chedd, LMHC</w:t>
      </w:r>
    </w:p>
    <w:p w14:paraId="588DF3B1" w14:textId="77777777" w:rsidR="00C808C2" w:rsidRDefault="00C808C2" w:rsidP="000D5A35">
      <w:pPr>
        <w:pBdr>
          <w:top w:val="single" w:sz="4" w:space="1" w:color="auto"/>
          <w:left w:val="single" w:sz="4" w:space="4" w:color="auto"/>
          <w:bottom w:val="single" w:sz="4" w:space="1" w:color="auto"/>
          <w:right w:val="single" w:sz="4" w:space="4" w:color="auto"/>
        </w:pBdr>
        <w:jc w:val="center"/>
        <w:rPr>
          <w:rFonts w:ascii="Avenir Book" w:hAnsi="Avenir Book"/>
        </w:rPr>
      </w:pPr>
      <w:proofErr w:type="gramStart"/>
      <w:r w:rsidRPr="00C808C2">
        <w:rPr>
          <w:rFonts w:ascii="Avenir Book" w:hAnsi="Avenir Book"/>
        </w:rPr>
        <w:t>June,</w:t>
      </w:r>
      <w:proofErr w:type="gramEnd"/>
      <w:r w:rsidRPr="00C808C2">
        <w:rPr>
          <w:rFonts w:ascii="Avenir Book" w:hAnsi="Avenir Book"/>
        </w:rPr>
        <w:t xml:space="preserve"> 2016</w:t>
      </w:r>
    </w:p>
    <w:p w14:paraId="5270EC3A" w14:textId="77777777" w:rsidR="00560977" w:rsidRDefault="00560977" w:rsidP="000D5A35">
      <w:pPr>
        <w:pBdr>
          <w:top w:val="single" w:sz="4" w:space="1" w:color="auto"/>
          <w:left w:val="single" w:sz="4" w:space="4" w:color="auto"/>
          <w:bottom w:val="single" w:sz="4" w:space="1" w:color="auto"/>
          <w:right w:val="single" w:sz="4" w:space="4" w:color="auto"/>
        </w:pBdr>
        <w:jc w:val="center"/>
        <w:rPr>
          <w:rFonts w:ascii="Avenir Book" w:hAnsi="Avenir Book"/>
        </w:rPr>
      </w:pPr>
    </w:p>
    <w:p w14:paraId="6AC597A9" w14:textId="4F3D9BC8" w:rsidR="0037401A" w:rsidRPr="00255417" w:rsidRDefault="00255417" w:rsidP="000D5A35">
      <w:pPr>
        <w:pBdr>
          <w:top w:val="single" w:sz="4" w:space="1" w:color="auto"/>
          <w:left w:val="single" w:sz="4" w:space="4" w:color="auto"/>
          <w:bottom w:val="single" w:sz="4" w:space="1" w:color="auto"/>
          <w:right w:val="single" w:sz="4" w:space="4" w:color="auto"/>
        </w:pBdr>
        <w:jc w:val="center"/>
        <w:rPr>
          <w:rFonts w:ascii="Avenir Book" w:hAnsi="Avenir Book"/>
          <w:sz w:val="36"/>
          <w:szCs w:val="36"/>
        </w:rPr>
      </w:pPr>
      <w:r w:rsidRPr="00255417">
        <w:rPr>
          <w:rFonts w:ascii="Avenir Book" w:hAnsi="Avenir Book"/>
          <w:sz w:val="36"/>
          <w:szCs w:val="36"/>
        </w:rPr>
        <w:sym w:font="Wingdings" w:char="F04A"/>
      </w:r>
      <w:r w:rsidRPr="00255417">
        <w:rPr>
          <w:rFonts w:ascii="Avenir Book" w:hAnsi="Avenir Book"/>
          <w:sz w:val="36"/>
          <w:szCs w:val="36"/>
        </w:rPr>
        <w:tab/>
      </w:r>
      <w:r w:rsidRPr="00255417">
        <w:rPr>
          <w:rFonts w:ascii="Avenir Book" w:hAnsi="Avenir Book"/>
          <w:sz w:val="36"/>
          <w:szCs w:val="36"/>
        </w:rPr>
        <w:sym w:font="Wingdings" w:char="F04A"/>
      </w:r>
      <w:r w:rsidRPr="00255417">
        <w:rPr>
          <w:rFonts w:ascii="Avenir Book" w:hAnsi="Avenir Book"/>
          <w:sz w:val="36"/>
          <w:szCs w:val="36"/>
        </w:rPr>
        <w:tab/>
      </w:r>
      <w:r w:rsidRPr="00255417">
        <w:rPr>
          <w:rFonts w:ascii="Avenir Book" w:hAnsi="Avenir Book"/>
          <w:sz w:val="36"/>
          <w:szCs w:val="36"/>
        </w:rPr>
        <w:sym w:font="Wingdings" w:char="F04A"/>
      </w:r>
      <w:r w:rsidRPr="00255417">
        <w:rPr>
          <w:rFonts w:ascii="Avenir Book" w:hAnsi="Avenir Book"/>
          <w:sz w:val="36"/>
          <w:szCs w:val="36"/>
        </w:rPr>
        <w:tab/>
      </w:r>
      <w:r w:rsidRPr="00255417">
        <w:rPr>
          <w:rFonts w:ascii="Avenir Book" w:hAnsi="Avenir Book"/>
          <w:sz w:val="36"/>
          <w:szCs w:val="36"/>
        </w:rPr>
        <w:sym w:font="Wingdings" w:char="F04A"/>
      </w:r>
    </w:p>
    <w:p w14:paraId="25F2F36C" w14:textId="77777777" w:rsidR="00BF311D" w:rsidRDefault="00BF311D" w:rsidP="000D5A35">
      <w:pPr>
        <w:pBdr>
          <w:top w:val="single" w:sz="4" w:space="1" w:color="auto"/>
          <w:left w:val="single" w:sz="4" w:space="4" w:color="auto"/>
          <w:bottom w:val="single" w:sz="4" w:space="1" w:color="auto"/>
          <w:right w:val="single" w:sz="4" w:space="4" w:color="auto"/>
        </w:pBdr>
        <w:rPr>
          <w:rFonts w:ascii="Avenir Book" w:hAnsi="Avenir Book"/>
        </w:rPr>
      </w:pPr>
    </w:p>
    <w:p w14:paraId="42F9E146" w14:textId="77777777" w:rsidR="00A67E17" w:rsidRDefault="00A67E17" w:rsidP="000D5A35">
      <w:pPr>
        <w:pBdr>
          <w:top w:val="single" w:sz="4" w:space="1" w:color="auto"/>
          <w:left w:val="single" w:sz="4" w:space="4" w:color="auto"/>
          <w:bottom w:val="single" w:sz="4" w:space="1" w:color="auto"/>
          <w:right w:val="single" w:sz="4" w:space="4" w:color="auto"/>
        </w:pBdr>
        <w:rPr>
          <w:rFonts w:ascii="Avenir Book" w:hAnsi="Avenir Book"/>
        </w:rPr>
      </w:pPr>
    </w:p>
    <w:p w14:paraId="07440F41" w14:textId="7F2CE05D" w:rsidR="00A67E17" w:rsidRDefault="00A67E17" w:rsidP="000D5A35">
      <w:pPr>
        <w:pBdr>
          <w:top w:val="single" w:sz="4" w:space="1" w:color="auto"/>
          <w:left w:val="single" w:sz="4" w:space="4" w:color="auto"/>
          <w:bottom w:val="single" w:sz="4" w:space="1" w:color="auto"/>
          <w:right w:val="single" w:sz="4" w:space="4" w:color="auto"/>
        </w:pBdr>
        <w:jc w:val="center"/>
        <w:rPr>
          <w:rFonts w:ascii="Avenir Book" w:hAnsi="Avenir Book"/>
        </w:rPr>
      </w:pPr>
      <w:r w:rsidRPr="00A67E17">
        <w:rPr>
          <w:rFonts w:ascii="Avenir Book" w:hAnsi="Avenir Book"/>
          <w:noProof/>
        </w:rPr>
        <w:drawing>
          <wp:inline distT="0" distB="0" distL="0" distR="0" wp14:anchorId="77A8572D" wp14:editId="60D12818">
            <wp:extent cx="1028700" cy="965200"/>
            <wp:effectExtent l="0" t="0" r="1270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1029315" cy="965777"/>
                    </a:xfrm>
                    <a:prstGeom prst="rect">
                      <a:avLst/>
                    </a:prstGeom>
                  </pic:spPr>
                </pic:pic>
              </a:graphicData>
            </a:graphic>
          </wp:inline>
        </w:drawing>
      </w:r>
    </w:p>
    <w:p w14:paraId="52FC1C20" w14:textId="77777777" w:rsidR="00A67E17" w:rsidRDefault="00A67E17" w:rsidP="000D5A35">
      <w:pPr>
        <w:pBdr>
          <w:top w:val="single" w:sz="4" w:space="1" w:color="auto"/>
          <w:left w:val="single" w:sz="4" w:space="4" w:color="auto"/>
          <w:bottom w:val="single" w:sz="4" w:space="1" w:color="auto"/>
          <w:right w:val="single" w:sz="4" w:space="4" w:color="auto"/>
        </w:pBdr>
        <w:rPr>
          <w:rFonts w:ascii="Avenir Book" w:hAnsi="Avenir Book"/>
        </w:rPr>
      </w:pPr>
    </w:p>
    <w:p w14:paraId="5D4EE6F5" w14:textId="4A03F42E" w:rsidR="00FB5B03" w:rsidRDefault="005D4D07" w:rsidP="000D5A35">
      <w:pPr>
        <w:pBdr>
          <w:top w:val="single" w:sz="4" w:space="1" w:color="auto"/>
          <w:left w:val="single" w:sz="4" w:space="4" w:color="auto"/>
          <w:bottom w:val="single" w:sz="4" w:space="1" w:color="auto"/>
          <w:right w:val="single" w:sz="4" w:space="4" w:color="auto"/>
        </w:pBdr>
        <w:rPr>
          <w:rFonts w:ascii="Avenir Book" w:hAnsi="Avenir Book"/>
        </w:rPr>
      </w:pPr>
      <w:r>
        <w:rPr>
          <w:rFonts w:ascii="Avenir Book" w:hAnsi="Avenir Book"/>
          <w:b/>
          <w:i/>
        </w:rPr>
        <w:tab/>
        <w:t>“</w:t>
      </w:r>
      <w:r w:rsidR="00BF311D" w:rsidRPr="00302101">
        <w:rPr>
          <w:rFonts w:ascii="Avenir Book" w:hAnsi="Avenir Book"/>
          <w:b/>
          <w:i/>
        </w:rPr>
        <w:t>Gradual exposure</w:t>
      </w:r>
      <w:r w:rsidR="00506B1B">
        <w:rPr>
          <w:rFonts w:ascii="Avenir Book" w:hAnsi="Avenir Book"/>
          <w:b/>
          <w:i/>
        </w:rPr>
        <w:t>,</w:t>
      </w:r>
      <w:r>
        <w:rPr>
          <w:rFonts w:ascii="Avenir Book" w:hAnsi="Avenir Book"/>
          <w:b/>
          <w:i/>
        </w:rPr>
        <w:t>”</w:t>
      </w:r>
      <w:r w:rsidR="000D5A35">
        <w:rPr>
          <w:rFonts w:ascii="Avenir Book" w:hAnsi="Avenir Book"/>
          <w:i/>
        </w:rPr>
        <w:t xml:space="preserve"> </w:t>
      </w:r>
      <w:r w:rsidR="000D5A35">
        <w:rPr>
          <w:rFonts w:ascii="Avenir Book" w:hAnsi="Avenir Book"/>
        </w:rPr>
        <w:t xml:space="preserve">sometimes called </w:t>
      </w:r>
      <w:r>
        <w:rPr>
          <w:rFonts w:ascii="Avenir Book" w:hAnsi="Avenir Book"/>
        </w:rPr>
        <w:t xml:space="preserve">creating </w:t>
      </w:r>
      <w:r w:rsidR="000D5A35">
        <w:rPr>
          <w:rFonts w:ascii="Avenir Book" w:hAnsi="Avenir Book"/>
        </w:rPr>
        <w:t xml:space="preserve">a </w:t>
      </w:r>
      <w:r w:rsidR="000D5A35" w:rsidRPr="00302101">
        <w:rPr>
          <w:rFonts w:ascii="Avenir Book" w:hAnsi="Avenir Book"/>
          <w:b/>
          <w:i/>
        </w:rPr>
        <w:t>fear ladder</w:t>
      </w:r>
      <w:r w:rsidR="000D5A35">
        <w:rPr>
          <w:rFonts w:ascii="Avenir Book" w:hAnsi="Avenir Book"/>
        </w:rPr>
        <w:t>,</w:t>
      </w:r>
      <w:r w:rsidR="00BF311D">
        <w:rPr>
          <w:rFonts w:ascii="Avenir Book" w:hAnsi="Avenir Book"/>
        </w:rPr>
        <w:t xml:space="preserve"> is the term used for getting closer and closer to the child’s trigger</w:t>
      </w:r>
      <w:r w:rsidR="00506B1B">
        <w:rPr>
          <w:rFonts w:ascii="Avenir Book" w:hAnsi="Avenir Book"/>
        </w:rPr>
        <w:t xml:space="preserve">, the </w:t>
      </w:r>
      <w:r w:rsidR="00BF311D">
        <w:rPr>
          <w:rFonts w:ascii="Avenir Book" w:hAnsi="Avenir Book"/>
        </w:rPr>
        <w:t>object or situation</w:t>
      </w:r>
      <w:r w:rsidR="00506B1B">
        <w:rPr>
          <w:rFonts w:ascii="Avenir Book" w:hAnsi="Avenir Book"/>
        </w:rPr>
        <w:t xml:space="preserve"> that </w:t>
      </w:r>
      <w:r w:rsidR="00984A58">
        <w:rPr>
          <w:rFonts w:ascii="Avenir Book" w:hAnsi="Avenir Book"/>
        </w:rPr>
        <w:t>elicits</w:t>
      </w:r>
      <w:r w:rsidR="00506B1B">
        <w:rPr>
          <w:rFonts w:ascii="Avenir Book" w:hAnsi="Avenir Book"/>
        </w:rPr>
        <w:t xml:space="preserve"> fear</w:t>
      </w:r>
      <w:r w:rsidR="00BF311D">
        <w:rPr>
          <w:rFonts w:ascii="Avenir Book" w:hAnsi="Avenir Book"/>
        </w:rPr>
        <w:t xml:space="preserve">.  A child afraid of getting a shot might first play with syringes </w:t>
      </w:r>
      <w:r w:rsidR="00BF311D" w:rsidRPr="00350FDB">
        <w:rPr>
          <w:rFonts w:ascii="Avenir Book" w:hAnsi="Avenir Book"/>
          <w:i/>
        </w:rPr>
        <w:t>without</w:t>
      </w:r>
      <w:r w:rsidR="00BF311D">
        <w:rPr>
          <w:rFonts w:ascii="Avenir Book" w:hAnsi="Avenir Book"/>
        </w:rPr>
        <w:t xml:space="preserve"> a needle</w:t>
      </w:r>
      <w:r w:rsidR="00506B1B">
        <w:rPr>
          <w:rFonts w:ascii="Avenir Book" w:hAnsi="Avenir Book"/>
        </w:rPr>
        <w:t xml:space="preserve"> and pretend to </w:t>
      </w:r>
      <w:r w:rsidR="00BF311D">
        <w:rPr>
          <w:rFonts w:ascii="Avenir Book" w:hAnsi="Avenir Book"/>
        </w:rPr>
        <w:t>giv</w:t>
      </w:r>
      <w:r w:rsidR="00506B1B">
        <w:rPr>
          <w:rFonts w:ascii="Avenir Book" w:hAnsi="Avenir Book"/>
        </w:rPr>
        <w:t>e</w:t>
      </w:r>
      <w:r w:rsidR="00BF311D">
        <w:rPr>
          <w:rFonts w:ascii="Avenir Book" w:hAnsi="Avenir Book"/>
        </w:rPr>
        <w:t xml:space="preserve"> the adult shots</w:t>
      </w:r>
      <w:r w:rsidR="00506B1B">
        <w:rPr>
          <w:rFonts w:ascii="Avenir Book" w:hAnsi="Avenir Book"/>
        </w:rPr>
        <w:t xml:space="preserve">. The adult would then </w:t>
      </w:r>
      <w:r w:rsidR="00BF311D">
        <w:rPr>
          <w:rFonts w:ascii="Avenir Book" w:hAnsi="Avenir Book"/>
        </w:rPr>
        <w:t xml:space="preserve">give </w:t>
      </w:r>
      <w:r w:rsidR="00506B1B">
        <w:rPr>
          <w:rFonts w:ascii="Avenir Book" w:hAnsi="Avenir Book"/>
        </w:rPr>
        <w:t xml:space="preserve">the child pretend </w:t>
      </w:r>
      <w:r w:rsidR="00BF311D">
        <w:rPr>
          <w:rFonts w:ascii="Avenir Book" w:hAnsi="Avenir Book"/>
        </w:rPr>
        <w:t xml:space="preserve">shots, watch videos of family members getting shots, go with a family member who is getting a shot and so on.  Each step in this process </w:t>
      </w:r>
      <w:r w:rsidR="00506B1B">
        <w:rPr>
          <w:rFonts w:ascii="Avenir Book" w:hAnsi="Avenir Book"/>
        </w:rPr>
        <w:t>more closely approximates the real thing – getting a real shot in a real doctor’s office. As each</w:t>
      </w:r>
      <w:r w:rsidR="00BF311D">
        <w:rPr>
          <w:rFonts w:ascii="Avenir Book" w:hAnsi="Avenir Book"/>
        </w:rPr>
        <w:t xml:space="preserve"> step </w:t>
      </w:r>
      <w:r w:rsidR="00506B1B">
        <w:rPr>
          <w:rFonts w:ascii="Avenir Book" w:hAnsi="Avenir Book"/>
        </w:rPr>
        <w:t xml:space="preserve">has </w:t>
      </w:r>
      <w:r w:rsidR="00BF311D">
        <w:rPr>
          <w:rFonts w:ascii="Avenir Book" w:hAnsi="Avenir Book"/>
        </w:rPr>
        <w:t>been mastered without distress</w:t>
      </w:r>
      <w:r w:rsidR="00506B1B">
        <w:rPr>
          <w:rFonts w:ascii="Avenir Book" w:hAnsi="Avenir Book"/>
        </w:rPr>
        <w:t xml:space="preserve">, the </w:t>
      </w:r>
      <w:r w:rsidR="00BF311D">
        <w:rPr>
          <w:rFonts w:ascii="Avenir Book" w:hAnsi="Avenir Book"/>
        </w:rPr>
        <w:t>next step becomes easier</w:t>
      </w:r>
      <w:r w:rsidR="00506B1B">
        <w:rPr>
          <w:rFonts w:ascii="Avenir Book" w:hAnsi="Avenir Book"/>
        </w:rPr>
        <w:t>. So climbing the fear ladder is a gradual and relatively painless process.</w:t>
      </w:r>
      <w:r w:rsidR="00BF311D">
        <w:rPr>
          <w:rFonts w:ascii="Avenir Book" w:hAnsi="Avenir Book"/>
        </w:rPr>
        <w:t xml:space="preserve"> </w:t>
      </w:r>
      <w:r w:rsidR="00FB5B03">
        <w:rPr>
          <w:rFonts w:ascii="Avenir Book" w:hAnsi="Avenir Book"/>
        </w:rPr>
        <w:t xml:space="preserve"> Gradual exposure is a key component of Cognitive Behavioral Therapy (CBT), the primary evidence based treatment used to treat anxiety.</w:t>
      </w:r>
    </w:p>
    <w:p w14:paraId="6B414462" w14:textId="77777777" w:rsidR="00914E41" w:rsidRDefault="00914E41" w:rsidP="000D5A35">
      <w:pPr>
        <w:pBdr>
          <w:top w:val="single" w:sz="4" w:space="1" w:color="auto"/>
          <w:left w:val="single" w:sz="4" w:space="4" w:color="auto"/>
          <w:bottom w:val="single" w:sz="4" w:space="1" w:color="auto"/>
          <w:right w:val="single" w:sz="4" w:space="4" w:color="auto"/>
        </w:pBdr>
        <w:rPr>
          <w:rFonts w:ascii="Avenir Book" w:hAnsi="Avenir Book"/>
        </w:rPr>
      </w:pPr>
    </w:p>
    <w:p w14:paraId="1AAF2F4A" w14:textId="6E0AC691" w:rsidR="005D4D07" w:rsidRDefault="005D4D07" w:rsidP="000D5A35">
      <w:pPr>
        <w:pBdr>
          <w:top w:val="single" w:sz="4" w:space="1" w:color="auto"/>
          <w:left w:val="single" w:sz="4" w:space="4" w:color="auto"/>
          <w:bottom w:val="single" w:sz="4" w:space="1" w:color="auto"/>
          <w:right w:val="single" w:sz="4" w:space="4" w:color="auto"/>
        </w:pBdr>
        <w:rPr>
          <w:rFonts w:ascii="Avenir Book" w:hAnsi="Avenir Book"/>
        </w:rPr>
      </w:pPr>
      <w:r>
        <w:rPr>
          <w:rFonts w:ascii="Avenir Book" w:hAnsi="Avenir Book"/>
        </w:rPr>
        <w:tab/>
        <w:t xml:space="preserve">Coming up with </w:t>
      </w:r>
      <w:r w:rsidR="00506B1B">
        <w:rPr>
          <w:rFonts w:ascii="Avenir Book" w:hAnsi="Avenir Book"/>
        </w:rPr>
        <w:t xml:space="preserve">just </w:t>
      </w:r>
      <w:r>
        <w:rPr>
          <w:rFonts w:ascii="Avenir Book" w:hAnsi="Avenir Book"/>
        </w:rPr>
        <w:t>enough</w:t>
      </w:r>
      <w:r w:rsidR="00914E41">
        <w:rPr>
          <w:rFonts w:ascii="Avenir Book" w:hAnsi="Avenir Book"/>
        </w:rPr>
        <w:t xml:space="preserve"> </w:t>
      </w:r>
      <w:r w:rsidR="00506B1B">
        <w:rPr>
          <w:rFonts w:ascii="Avenir Book" w:hAnsi="Avenir Book"/>
        </w:rPr>
        <w:t>“</w:t>
      </w:r>
      <w:r w:rsidR="00914E41">
        <w:rPr>
          <w:rFonts w:ascii="Avenir Book" w:hAnsi="Avenir Book"/>
        </w:rPr>
        <w:t>in-</w:t>
      </w:r>
      <w:r w:rsidR="00506B1B">
        <w:rPr>
          <w:rFonts w:ascii="Avenir Book" w:hAnsi="Avenir Book"/>
        </w:rPr>
        <w:t>between”</w:t>
      </w:r>
      <w:r w:rsidR="00372346">
        <w:rPr>
          <w:rFonts w:ascii="Avenir Book" w:hAnsi="Avenir Book"/>
        </w:rPr>
        <w:t xml:space="preserve"> </w:t>
      </w:r>
      <w:r w:rsidR="00914E41">
        <w:rPr>
          <w:rFonts w:ascii="Avenir Book" w:hAnsi="Avenir Book"/>
        </w:rPr>
        <w:t xml:space="preserve">steps </w:t>
      </w:r>
      <w:r w:rsidR="000D5A35">
        <w:rPr>
          <w:rFonts w:ascii="Avenir Book" w:hAnsi="Avenir Book"/>
        </w:rPr>
        <w:t xml:space="preserve">of gradual exposure </w:t>
      </w:r>
      <w:r w:rsidR="00506B1B">
        <w:rPr>
          <w:rFonts w:ascii="Avenir Book" w:hAnsi="Avenir Book"/>
        </w:rPr>
        <w:t>is often what</w:t>
      </w:r>
      <w:r w:rsidR="00914E41">
        <w:rPr>
          <w:rFonts w:ascii="Avenir Book" w:hAnsi="Avenir Book"/>
        </w:rPr>
        <w:t xml:space="preserve"> make</w:t>
      </w:r>
      <w:r>
        <w:rPr>
          <w:rFonts w:ascii="Avenir Book" w:hAnsi="Avenir Book"/>
        </w:rPr>
        <w:t xml:space="preserve">s this process </w:t>
      </w:r>
      <w:r w:rsidR="00506B1B">
        <w:rPr>
          <w:rFonts w:ascii="Avenir Book" w:hAnsi="Avenir Book"/>
        </w:rPr>
        <w:t xml:space="preserve">– and the treatment -- </w:t>
      </w:r>
      <w:r>
        <w:rPr>
          <w:rFonts w:ascii="Avenir Book" w:hAnsi="Avenir Book"/>
        </w:rPr>
        <w:t xml:space="preserve">both pleasant and </w:t>
      </w:r>
      <w:r w:rsidR="00914E41">
        <w:rPr>
          <w:rFonts w:ascii="Avenir Book" w:hAnsi="Avenir Book"/>
        </w:rPr>
        <w:t xml:space="preserve">successful. </w:t>
      </w:r>
      <w:r w:rsidR="00506B1B">
        <w:rPr>
          <w:rFonts w:ascii="Avenir Book" w:hAnsi="Avenir Book"/>
        </w:rPr>
        <w:t xml:space="preserve"> T</w:t>
      </w:r>
      <w:r>
        <w:rPr>
          <w:rFonts w:ascii="Avenir Book" w:hAnsi="Avenir Book"/>
        </w:rPr>
        <w:t xml:space="preserve">he child </w:t>
      </w:r>
      <w:r w:rsidR="00372346">
        <w:rPr>
          <w:rFonts w:ascii="Avenir Book" w:hAnsi="Avenir Book"/>
        </w:rPr>
        <w:t xml:space="preserve">needs to </w:t>
      </w:r>
      <w:r>
        <w:rPr>
          <w:rFonts w:ascii="Avenir Book" w:hAnsi="Avenir Book"/>
        </w:rPr>
        <w:t xml:space="preserve">experience </w:t>
      </w:r>
      <w:r w:rsidR="00F41E30">
        <w:rPr>
          <w:rFonts w:ascii="Avenir Book" w:hAnsi="Avenir Book"/>
        </w:rPr>
        <w:t>each rung of the ladder</w:t>
      </w:r>
      <w:r>
        <w:rPr>
          <w:rFonts w:ascii="Avenir Book" w:hAnsi="Avenir Book"/>
        </w:rPr>
        <w:t xml:space="preserve"> without becoming too anxious. I tried to treat several children </w:t>
      </w:r>
      <w:r w:rsidR="00F41E30">
        <w:rPr>
          <w:rFonts w:ascii="Avenir Book" w:hAnsi="Avenir Book"/>
        </w:rPr>
        <w:t>who were afraid</w:t>
      </w:r>
      <w:r>
        <w:rPr>
          <w:rFonts w:ascii="Avenir Book" w:hAnsi="Avenir Book"/>
        </w:rPr>
        <w:t xml:space="preserve"> of </w:t>
      </w:r>
      <w:r w:rsidR="00F41E30">
        <w:rPr>
          <w:rFonts w:ascii="Avenir Book" w:hAnsi="Avenir Book"/>
        </w:rPr>
        <w:t xml:space="preserve">loud, </w:t>
      </w:r>
      <w:r>
        <w:rPr>
          <w:rFonts w:ascii="Avenir Book" w:hAnsi="Avenir Book"/>
        </w:rPr>
        <w:t>automatic hand dryers</w:t>
      </w:r>
      <w:r w:rsidR="00F41E30">
        <w:rPr>
          <w:rFonts w:ascii="Avenir Book" w:hAnsi="Avenir Book"/>
        </w:rPr>
        <w:t xml:space="preserve">, </w:t>
      </w:r>
      <w:r>
        <w:rPr>
          <w:rFonts w:ascii="Avenir Book" w:hAnsi="Avenir Book"/>
        </w:rPr>
        <w:t xml:space="preserve">first by showing them videos and then trying to ease them into the bathroom in our building which has </w:t>
      </w:r>
      <w:r w:rsidR="00E4682A">
        <w:rPr>
          <w:rFonts w:ascii="Avenir Book" w:hAnsi="Avenir Book"/>
        </w:rPr>
        <w:t>a hand</w:t>
      </w:r>
      <w:r w:rsidR="00372346">
        <w:rPr>
          <w:rFonts w:ascii="Avenir Book" w:hAnsi="Avenir Book"/>
        </w:rPr>
        <w:t xml:space="preserve"> d</w:t>
      </w:r>
      <w:r w:rsidR="00E4682A">
        <w:rPr>
          <w:rFonts w:ascii="Avenir Book" w:hAnsi="Avenir Book"/>
        </w:rPr>
        <w:t>ryer</w:t>
      </w:r>
      <w:r w:rsidR="00372346">
        <w:rPr>
          <w:rFonts w:ascii="Avenir Book" w:hAnsi="Avenir Book"/>
        </w:rPr>
        <w:t>,</w:t>
      </w:r>
      <w:r w:rsidR="00E4682A">
        <w:rPr>
          <w:rFonts w:ascii="Avenir Book" w:hAnsi="Avenir Book"/>
        </w:rPr>
        <w:t xml:space="preserve"> which happens to be particularly noisy and objectionable</w:t>
      </w:r>
      <w:r w:rsidR="00372346">
        <w:rPr>
          <w:rFonts w:ascii="Avenir Book" w:hAnsi="Avenir Book"/>
        </w:rPr>
        <w:t xml:space="preserve">, even for reasonably </w:t>
      </w:r>
      <w:r w:rsidR="00FB5B03">
        <w:rPr>
          <w:rFonts w:ascii="Avenir Book" w:hAnsi="Avenir Book"/>
        </w:rPr>
        <w:t>mature and well-balanced adults</w:t>
      </w:r>
      <w:r>
        <w:rPr>
          <w:rFonts w:ascii="Avenir Book" w:hAnsi="Avenir Book"/>
        </w:rPr>
        <w:t>.  However</w:t>
      </w:r>
      <w:r w:rsidR="00E4682A">
        <w:rPr>
          <w:rFonts w:ascii="Avenir Book" w:hAnsi="Avenir Book"/>
        </w:rPr>
        <w:t>,</w:t>
      </w:r>
      <w:r>
        <w:rPr>
          <w:rFonts w:ascii="Avenir Book" w:hAnsi="Avenir Book"/>
        </w:rPr>
        <w:t xml:space="preserve"> even with some </w:t>
      </w:r>
      <w:r w:rsidR="00E4682A">
        <w:rPr>
          <w:rFonts w:ascii="Avenir Book" w:hAnsi="Avenir Book"/>
        </w:rPr>
        <w:t xml:space="preserve">preliminary, playful </w:t>
      </w:r>
      <w:r>
        <w:rPr>
          <w:rFonts w:ascii="Avenir Book" w:hAnsi="Avenir Book"/>
        </w:rPr>
        <w:t xml:space="preserve">treatment, going </w:t>
      </w:r>
      <w:r>
        <w:rPr>
          <w:rFonts w:ascii="Avenir Book" w:hAnsi="Avenir Book"/>
        </w:rPr>
        <w:lastRenderedPageBreak/>
        <w:t xml:space="preserve">into the bathroom was still too </w:t>
      </w:r>
      <w:proofErr w:type="gramStart"/>
      <w:r>
        <w:rPr>
          <w:rFonts w:ascii="Avenir Book" w:hAnsi="Avenir Book"/>
        </w:rPr>
        <w:t>anxiety</w:t>
      </w:r>
      <w:r w:rsidR="00E4682A">
        <w:rPr>
          <w:rFonts w:ascii="Avenir Book" w:hAnsi="Avenir Book"/>
        </w:rPr>
        <w:t>-</w:t>
      </w:r>
      <w:r>
        <w:rPr>
          <w:rFonts w:ascii="Avenir Book" w:hAnsi="Avenir Book"/>
        </w:rPr>
        <w:t>provoking</w:t>
      </w:r>
      <w:proofErr w:type="gramEnd"/>
      <w:r w:rsidR="00E4682A">
        <w:rPr>
          <w:rFonts w:ascii="Avenir Book" w:hAnsi="Avenir Book"/>
        </w:rPr>
        <w:t xml:space="preserve"> for some children</w:t>
      </w:r>
      <w:r>
        <w:rPr>
          <w:rFonts w:ascii="Avenir Book" w:hAnsi="Avenir Book"/>
        </w:rPr>
        <w:t>, too big a step</w:t>
      </w:r>
      <w:r w:rsidR="00E4682A">
        <w:rPr>
          <w:rFonts w:ascii="Avenir Book" w:hAnsi="Avenir Book"/>
        </w:rPr>
        <w:t xml:space="preserve"> </w:t>
      </w:r>
      <w:r>
        <w:rPr>
          <w:rFonts w:ascii="Avenir Book" w:hAnsi="Avenir Book"/>
        </w:rPr>
        <w:t xml:space="preserve">on the ladder of gradual exposure.  </w:t>
      </w:r>
    </w:p>
    <w:p w14:paraId="354658BB" w14:textId="1220250F" w:rsidR="005D4D07" w:rsidRDefault="00984A58" w:rsidP="005D4D07">
      <w:pPr>
        <w:pBdr>
          <w:top w:val="single" w:sz="4" w:space="1" w:color="auto"/>
          <w:left w:val="single" w:sz="4" w:space="4" w:color="auto"/>
          <w:bottom w:val="single" w:sz="4" w:space="1" w:color="auto"/>
          <w:right w:val="single" w:sz="4" w:space="4" w:color="auto"/>
        </w:pBdr>
        <w:rPr>
          <w:rFonts w:ascii="Avenir Book" w:hAnsi="Avenir Book"/>
        </w:rPr>
      </w:pPr>
      <w:r>
        <w:rPr>
          <w:rFonts w:ascii="Avenir Book" w:hAnsi="Avenir Book"/>
        </w:rPr>
        <w:tab/>
        <w:t>I</w:t>
      </w:r>
      <w:r w:rsidR="005D4D07">
        <w:rPr>
          <w:rFonts w:ascii="Avenir Book" w:hAnsi="Avenir Book"/>
        </w:rPr>
        <w:t xml:space="preserve"> </w:t>
      </w:r>
      <w:r w:rsidR="00E4682A">
        <w:rPr>
          <w:rFonts w:ascii="Avenir Book" w:hAnsi="Avenir Book"/>
        </w:rPr>
        <w:t xml:space="preserve">further refined the process and built in </w:t>
      </w:r>
      <w:r w:rsidR="005D4D07">
        <w:rPr>
          <w:rFonts w:ascii="Avenir Book" w:hAnsi="Avenir Book"/>
        </w:rPr>
        <w:t>additional steps in between watching a video and going in</w:t>
      </w:r>
      <w:r w:rsidR="00E4682A">
        <w:rPr>
          <w:rFonts w:ascii="Avenir Book" w:hAnsi="Avenir Book"/>
        </w:rPr>
        <w:t>to</w:t>
      </w:r>
      <w:r w:rsidR="005D4D07">
        <w:rPr>
          <w:rFonts w:ascii="Avenir Book" w:hAnsi="Avenir Book"/>
        </w:rPr>
        <w:t xml:space="preserve"> the bathroom: I bought </w:t>
      </w:r>
      <w:r w:rsidR="00E4682A">
        <w:rPr>
          <w:rFonts w:ascii="Avenir Book" w:hAnsi="Avenir Book"/>
        </w:rPr>
        <w:t>a real</w:t>
      </w:r>
      <w:r w:rsidR="005D4D07">
        <w:rPr>
          <w:rFonts w:ascii="Avenir Book" w:hAnsi="Avenir Book"/>
        </w:rPr>
        <w:t xml:space="preserve"> hand dryer</w:t>
      </w:r>
      <w:r w:rsidR="00372346">
        <w:rPr>
          <w:rFonts w:ascii="Avenir Book" w:hAnsi="Avenir Book"/>
        </w:rPr>
        <w:t xml:space="preserve"> so I </w:t>
      </w:r>
      <w:r w:rsidR="005D4D07">
        <w:rPr>
          <w:rFonts w:ascii="Avenir Book" w:hAnsi="Avenir Book"/>
        </w:rPr>
        <w:t>could play with it with the children in my office, on the floor unplugged, pretending it made sounds, pretending the children or the stuffed animals or I found it too loud</w:t>
      </w:r>
      <w:r w:rsidR="00F81778">
        <w:rPr>
          <w:rFonts w:ascii="Avenir Book" w:hAnsi="Avenir Book"/>
        </w:rPr>
        <w:t>.  Then</w:t>
      </w:r>
      <w:r w:rsidR="005D4D07">
        <w:rPr>
          <w:rFonts w:ascii="Avenir Book" w:hAnsi="Avenir Book"/>
        </w:rPr>
        <w:t xml:space="preserve"> I plugged it in our playroom adjoining my office</w:t>
      </w:r>
      <w:r w:rsidR="00372346">
        <w:rPr>
          <w:rFonts w:ascii="Avenir Book" w:hAnsi="Avenir Book"/>
        </w:rPr>
        <w:t>,</w:t>
      </w:r>
      <w:r w:rsidR="005D4D07">
        <w:rPr>
          <w:rFonts w:ascii="Avenir Book" w:hAnsi="Avenir Book"/>
        </w:rPr>
        <w:t xml:space="preserve"> where the children could peek in as I </w:t>
      </w:r>
      <w:r w:rsidR="00E4682A">
        <w:rPr>
          <w:rFonts w:ascii="Avenir Book" w:hAnsi="Avenir Book"/>
        </w:rPr>
        <w:t xml:space="preserve">turned </w:t>
      </w:r>
      <w:r w:rsidR="005D4D07">
        <w:rPr>
          <w:rFonts w:ascii="Avenir Book" w:hAnsi="Avenir Book"/>
        </w:rPr>
        <w:t>it on</w:t>
      </w:r>
      <w:r w:rsidR="00E4682A">
        <w:rPr>
          <w:rFonts w:ascii="Avenir Book" w:hAnsi="Avenir Book"/>
        </w:rPr>
        <w:t xml:space="preserve"> </w:t>
      </w:r>
      <w:r w:rsidR="005D4D07">
        <w:rPr>
          <w:rFonts w:ascii="Avenir Book" w:hAnsi="Avenir Book"/>
        </w:rPr>
        <w:t xml:space="preserve">and played with it myself, </w:t>
      </w:r>
      <w:r w:rsidR="00E4682A">
        <w:rPr>
          <w:rFonts w:ascii="Avenir Book" w:hAnsi="Avenir Book"/>
        </w:rPr>
        <w:t>making it</w:t>
      </w:r>
      <w:r w:rsidR="005D4D07">
        <w:rPr>
          <w:rFonts w:ascii="Avenir Book" w:hAnsi="Avenir Book"/>
        </w:rPr>
        <w:t xml:space="preserve"> </w:t>
      </w:r>
      <w:r w:rsidR="00E4682A">
        <w:rPr>
          <w:rFonts w:ascii="Avenir Book" w:hAnsi="Avenir Book"/>
        </w:rPr>
        <w:t>propel</w:t>
      </w:r>
      <w:r w:rsidR="005D4D07">
        <w:rPr>
          <w:rFonts w:ascii="Avenir Book" w:hAnsi="Avenir Book"/>
        </w:rPr>
        <w:t xml:space="preserve"> a toy truck across the floor</w:t>
      </w:r>
      <w:proofErr w:type="gramStart"/>
      <w:r w:rsidR="00372346">
        <w:rPr>
          <w:rFonts w:ascii="Avenir Book" w:hAnsi="Avenir Book"/>
        </w:rPr>
        <w:t xml:space="preserve">, </w:t>
      </w:r>
      <w:r w:rsidR="00E4682A">
        <w:rPr>
          <w:rFonts w:ascii="Avenir Book" w:hAnsi="Avenir Book"/>
        </w:rPr>
        <w:t xml:space="preserve"> blow</w:t>
      </w:r>
      <w:proofErr w:type="gramEnd"/>
      <w:r w:rsidR="00E4682A">
        <w:rPr>
          <w:rFonts w:ascii="Avenir Book" w:hAnsi="Avenir Book"/>
        </w:rPr>
        <w:t xml:space="preserve"> </w:t>
      </w:r>
      <w:r w:rsidR="005D4D07">
        <w:rPr>
          <w:rFonts w:ascii="Avenir Book" w:hAnsi="Avenir Book"/>
        </w:rPr>
        <w:t xml:space="preserve">crumpled paper </w:t>
      </w:r>
      <w:r w:rsidR="00B301B0">
        <w:rPr>
          <w:rFonts w:ascii="Avenir Book" w:hAnsi="Avenir Book"/>
        </w:rPr>
        <w:t xml:space="preserve">up in the air and dry and style </w:t>
      </w:r>
      <w:r w:rsidR="005D4D07">
        <w:rPr>
          <w:rFonts w:ascii="Avenir Book" w:hAnsi="Avenir Book"/>
        </w:rPr>
        <w:t>my hair</w:t>
      </w:r>
      <w:r w:rsidR="00B301B0">
        <w:rPr>
          <w:rFonts w:ascii="Avenir Book" w:hAnsi="Avenir Book"/>
        </w:rPr>
        <w:t xml:space="preserve"> like a hairdryer. </w:t>
      </w:r>
      <w:r w:rsidR="00E4682A">
        <w:rPr>
          <w:rFonts w:ascii="Avenir Book" w:hAnsi="Avenir Book"/>
        </w:rPr>
        <w:t xml:space="preserve"> </w:t>
      </w:r>
      <w:r w:rsidR="005D4D07">
        <w:rPr>
          <w:rFonts w:ascii="Avenir Book" w:hAnsi="Avenir Book"/>
        </w:rPr>
        <w:t>I pretended to be afraid</w:t>
      </w:r>
      <w:r w:rsidR="00B301B0">
        <w:rPr>
          <w:rFonts w:ascii="Avenir Book" w:hAnsi="Avenir Book"/>
        </w:rPr>
        <w:t>, exaggerating my affect and providing all the appropriate sound effects</w:t>
      </w:r>
      <w:r w:rsidR="005D4D07">
        <w:rPr>
          <w:rFonts w:ascii="Avenir Book" w:hAnsi="Avenir Book"/>
        </w:rPr>
        <w:t xml:space="preserve"> for children who found that funny.  </w:t>
      </w:r>
    </w:p>
    <w:p w14:paraId="2D1261F1" w14:textId="71A4683F" w:rsidR="005D4D07" w:rsidRDefault="005D4D07" w:rsidP="005D4D07">
      <w:pPr>
        <w:pBdr>
          <w:top w:val="single" w:sz="4" w:space="1" w:color="auto"/>
          <w:left w:val="single" w:sz="4" w:space="4" w:color="auto"/>
          <w:bottom w:val="single" w:sz="4" w:space="1" w:color="auto"/>
          <w:right w:val="single" w:sz="4" w:space="4" w:color="auto"/>
        </w:pBdr>
        <w:rPr>
          <w:rFonts w:ascii="Avenir Book" w:hAnsi="Avenir Book"/>
        </w:rPr>
      </w:pPr>
      <w:r>
        <w:rPr>
          <w:rFonts w:ascii="Avenir Book" w:hAnsi="Avenir Book"/>
        </w:rPr>
        <w:tab/>
      </w:r>
      <w:r w:rsidR="00B301B0">
        <w:rPr>
          <w:rFonts w:ascii="Avenir Book" w:hAnsi="Avenir Book"/>
        </w:rPr>
        <w:t xml:space="preserve">Eventually all </w:t>
      </w:r>
      <w:r>
        <w:rPr>
          <w:rFonts w:ascii="Avenir Book" w:hAnsi="Avenir Book"/>
        </w:rPr>
        <w:t>of the children chose to join me! After</w:t>
      </w:r>
      <w:r w:rsidR="00B301B0">
        <w:rPr>
          <w:rFonts w:ascii="Avenir Book" w:hAnsi="Avenir Book"/>
        </w:rPr>
        <w:t xml:space="preserve"> experiencing</w:t>
      </w:r>
      <w:r>
        <w:rPr>
          <w:rFonts w:ascii="Avenir Book" w:hAnsi="Avenir Book"/>
        </w:rPr>
        <w:t xml:space="preserve"> this kind of play </w:t>
      </w:r>
      <w:r w:rsidR="00B301B0">
        <w:rPr>
          <w:rFonts w:ascii="Avenir Book" w:hAnsi="Avenir Book"/>
        </w:rPr>
        <w:t xml:space="preserve">in </w:t>
      </w:r>
      <w:r>
        <w:rPr>
          <w:rFonts w:ascii="Avenir Book" w:hAnsi="Avenir Book"/>
        </w:rPr>
        <w:t xml:space="preserve">the comfort </w:t>
      </w:r>
      <w:r w:rsidR="00B301B0">
        <w:rPr>
          <w:rFonts w:ascii="Avenir Book" w:hAnsi="Avenir Book"/>
        </w:rPr>
        <w:t xml:space="preserve">and familiarity </w:t>
      </w:r>
      <w:r>
        <w:rPr>
          <w:rFonts w:ascii="Avenir Book" w:hAnsi="Avenir Book"/>
        </w:rPr>
        <w:t xml:space="preserve">of our playroom, </w:t>
      </w:r>
      <w:r w:rsidR="00B301B0">
        <w:rPr>
          <w:rFonts w:ascii="Avenir Book" w:hAnsi="Avenir Book"/>
        </w:rPr>
        <w:t>they</w:t>
      </w:r>
      <w:r>
        <w:rPr>
          <w:rFonts w:ascii="Avenir Book" w:hAnsi="Avenir Book"/>
        </w:rPr>
        <w:t xml:space="preserve"> were much less fearful </w:t>
      </w:r>
      <w:r w:rsidR="00B301B0">
        <w:rPr>
          <w:rFonts w:ascii="Avenir Book" w:hAnsi="Avenir Book"/>
        </w:rPr>
        <w:t xml:space="preserve">when they entered the bathroom. </w:t>
      </w:r>
      <w:r>
        <w:rPr>
          <w:rFonts w:ascii="Avenir Book" w:hAnsi="Avenir Book"/>
        </w:rPr>
        <w:t xml:space="preserve"> </w:t>
      </w:r>
      <w:r w:rsidR="00F81778">
        <w:rPr>
          <w:rFonts w:ascii="Avenir Book" w:hAnsi="Avenir Book"/>
        </w:rPr>
        <w:t>Several</w:t>
      </w:r>
      <w:r>
        <w:rPr>
          <w:rFonts w:ascii="Avenir Book" w:hAnsi="Avenir Book"/>
        </w:rPr>
        <w:t xml:space="preserve"> </w:t>
      </w:r>
      <w:r w:rsidR="00B301B0">
        <w:rPr>
          <w:rFonts w:ascii="Avenir Book" w:hAnsi="Avenir Book"/>
        </w:rPr>
        <w:t xml:space="preserve">showed </w:t>
      </w:r>
      <w:r>
        <w:rPr>
          <w:rFonts w:ascii="Avenir Book" w:hAnsi="Avenir Book"/>
        </w:rPr>
        <w:t>no fear</w:t>
      </w:r>
      <w:r w:rsidR="00B301B0">
        <w:rPr>
          <w:rFonts w:ascii="Avenir Book" w:hAnsi="Avenir Book"/>
        </w:rPr>
        <w:t xml:space="preserve"> whatsoever</w:t>
      </w:r>
      <w:r>
        <w:rPr>
          <w:rFonts w:ascii="Avenir Book" w:hAnsi="Avenir Book"/>
        </w:rPr>
        <w:t xml:space="preserve"> and all </w:t>
      </w:r>
      <w:r w:rsidR="00B301B0">
        <w:rPr>
          <w:rFonts w:ascii="Avenir Book" w:hAnsi="Avenir Book"/>
        </w:rPr>
        <w:t xml:space="preserve">eventually </w:t>
      </w:r>
      <w:r>
        <w:rPr>
          <w:rFonts w:ascii="Avenir Book" w:hAnsi="Avenir Book"/>
        </w:rPr>
        <w:t xml:space="preserve">went into the bathroom </w:t>
      </w:r>
      <w:r w:rsidR="00B301B0">
        <w:rPr>
          <w:rFonts w:ascii="Avenir Book" w:hAnsi="Avenir Book"/>
        </w:rPr>
        <w:t xml:space="preserve">calmly and </w:t>
      </w:r>
      <w:r>
        <w:rPr>
          <w:rFonts w:ascii="Avenir Book" w:hAnsi="Avenir Book"/>
        </w:rPr>
        <w:t xml:space="preserve">comfortably.  </w:t>
      </w:r>
      <w:r w:rsidR="00B301B0">
        <w:rPr>
          <w:rFonts w:ascii="Avenir Book" w:hAnsi="Avenir Book"/>
        </w:rPr>
        <w:t xml:space="preserve">Playing with the real </w:t>
      </w:r>
      <w:r>
        <w:rPr>
          <w:rFonts w:ascii="Avenir Book" w:hAnsi="Avenir Book"/>
        </w:rPr>
        <w:t>hand dryer</w:t>
      </w:r>
      <w:r w:rsidR="00B301B0">
        <w:rPr>
          <w:rFonts w:ascii="Avenir Book" w:hAnsi="Avenir Book"/>
        </w:rPr>
        <w:t xml:space="preserve"> in the office first</w:t>
      </w:r>
      <w:r>
        <w:rPr>
          <w:rFonts w:ascii="Avenir Book" w:hAnsi="Avenir Book"/>
        </w:rPr>
        <w:t xml:space="preserve"> meant I could add many new steps to the gradual exposure ladder, each with</w:t>
      </w:r>
      <w:r w:rsidR="00372346">
        <w:rPr>
          <w:rFonts w:ascii="Avenir Book" w:hAnsi="Avenir Book"/>
        </w:rPr>
        <w:t xml:space="preserve"> its</w:t>
      </w:r>
      <w:r w:rsidR="00B301B0">
        <w:rPr>
          <w:rFonts w:ascii="Avenir Book" w:hAnsi="Avenir Book"/>
        </w:rPr>
        <w:t xml:space="preserve"> own </w:t>
      </w:r>
      <w:r>
        <w:rPr>
          <w:rFonts w:ascii="Avenir Book" w:hAnsi="Avenir Book"/>
        </w:rPr>
        <w:t xml:space="preserve">novel and fun/funny components.  </w:t>
      </w:r>
    </w:p>
    <w:p w14:paraId="2164DB86" w14:textId="77777777" w:rsidR="005D4D07" w:rsidRDefault="005D4D07" w:rsidP="000D5A35">
      <w:pPr>
        <w:pBdr>
          <w:top w:val="single" w:sz="4" w:space="1" w:color="auto"/>
          <w:left w:val="single" w:sz="4" w:space="4" w:color="auto"/>
          <w:bottom w:val="single" w:sz="4" w:space="1" w:color="auto"/>
          <w:right w:val="single" w:sz="4" w:space="4" w:color="auto"/>
        </w:pBdr>
        <w:rPr>
          <w:rFonts w:ascii="Avenir Book" w:hAnsi="Avenir Book"/>
        </w:rPr>
      </w:pPr>
    </w:p>
    <w:p w14:paraId="16C1881E" w14:textId="0206FD45" w:rsidR="00BE0472" w:rsidRDefault="005D4D07" w:rsidP="000D5A35">
      <w:pPr>
        <w:pBdr>
          <w:top w:val="single" w:sz="4" w:space="1" w:color="auto"/>
          <w:left w:val="single" w:sz="4" w:space="4" w:color="auto"/>
          <w:bottom w:val="single" w:sz="4" w:space="1" w:color="auto"/>
          <w:right w:val="single" w:sz="4" w:space="4" w:color="auto"/>
        </w:pBdr>
        <w:rPr>
          <w:rFonts w:ascii="Avenir Book" w:hAnsi="Avenir Book"/>
        </w:rPr>
      </w:pPr>
      <w:r>
        <w:rPr>
          <w:rFonts w:ascii="Avenir Book" w:hAnsi="Avenir Book"/>
        </w:rPr>
        <w:tab/>
        <w:t>“</w:t>
      </w:r>
      <w:proofErr w:type="spellStart"/>
      <w:r>
        <w:rPr>
          <w:rFonts w:ascii="Avenir Book" w:hAnsi="Avenir Book"/>
          <w:b/>
          <w:i/>
        </w:rPr>
        <w:t>Unb</w:t>
      </w:r>
      <w:r w:rsidRPr="005D4D07">
        <w:rPr>
          <w:rFonts w:ascii="Avenir Book" w:hAnsi="Avenir Book"/>
          <w:b/>
          <w:i/>
        </w:rPr>
        <w:t>undling</w:t>
      </w:r>
      <w:r>
        <w:rPr>
          <w:rFonts w:ascii="Avenir Book" w:hAnsi="Avenir Book"/>
          <w:b/>
          <w:i/>
        </w:rPr>
        <w:t>”</w:t>
      </w:r>
      <w:r>
        <w:rPr>
          <w:rFonts w:ascii="Avenir Book" w:hAnsi="Avenir Book"/>
        </w:rPr>
        <w:t>is</w:t>
      </w:r>
      <w:proofErr w:type="spellEnd"/>
      <w:r>
        <w:rPr>
          <w:rFonts w:ascii="Avenir Book" w:hAnsi="Avenir Book"/>
        </w:rPr>
        <w:t xml:space="preserve"> a term we coined (Levine and Chedd, 2015) to refer to </w:t>
      </w:r>
      <w:r w:rsidR="00B301B0">
        <w:rPr>
          <w:rFonts w:ascii="Avenir Book" w:hAnsi="Avenir Book"/>
        </w:rPr>
        <w:t>investigating and identifying</w:t>
      </w:r>
      <w:r>
        <w:rPr>
          <w:rFonts w:ascii="Avenir Book" w:hAnsi="Avenir Book"/>
        </w:rPr>
        <w:t xml:space="preserve"> key components of a fear trigger and using gradual exposure to the different components separately.  Many phobia triggers are simply too </w:t>
      </w:r>
      <w:proofErr w:type="gramStart"/>
      <w:r>
        <w:rPr>
          <w:rFonts w:ascii="Avenir Book" w:hAnsi="Avenir Book"/>
        </w:rPr>
        <w:t>stress</w:t>
      </w:r>
      <w:r w:rsidR="00B301B0">
        <w:rPr>
          <w:rFonts w:ascii="Avenir Book" w:hAnsi="Avenir Book"/>
        </w:rPr>
        <w:t>-</w:t>
      </w:r>
      <w:r>
        <w:rPr>
          <w:rFonts w:ascii="Avenir Book" w:hAnsi="Avenir Book"/>
        </w:rPr>
        <w:t>inducing</w:t>
      </w:r>
      <w:proofErr w:type="gramEnd"/>
      <w:r>
        <w:rPr>
          <w:rFonts w:ascii="Avenir Book" w:hAnsi="Avenir Book"/>
        </w:rPr>
        <w:t xml:space="preserve"> for the child</w:t>
      </w:r>
      <w:r w:rsidR="00B301B0">
        <w:rPr>
          <w:rFonts w:ascii="Avenir Book" w:hAnsi="Avenir Book"/>
        </w:rPr>
        <w:t>,</w:t>
      </w:r>
      <w:r>
        <w:rPr>
          <w:rFonts w:ascii="Avenir Book" w:hAnsi="Avenir Book"/>
        </w:rPr>
        <w:t xml:space="preserve"> even when exposure is very gradual.  </w:t>
      </w:r>
      <w:r w:rsidR="00B301B0">
        <w:rPr>
          <w:rFonts w:ascii="Avenir Book" w:hAnsi="Avenir Book"/>
        </w:rPr>
        <w:t>A</w:t>
      </w:r>
      <w:r>
        <w:rPr>
          <w:rFonts w:ascii="Avenir Book" w:hAnsi="Avenir Book"/>
        </w:rPr>
        <w:t xml:space="preserve"> child afraid of</w:t>
      </w:r>
      <w:r w:rsidR="00BE0472">
        <w:rPr>
          <w:rFonts w:ascii="Avenir Book" w:hAnsi="Avenir Book"/>
        </w:rPr>
        <w:t xml:space="preserve"> having their hair washed may begin shaking and shrieking when getting near the bathtub</w:t>
      </w:r>
      <w:r w:rsidR="00B301B0">
        <w:rPr>
          <w:rFonts w:ascii="Avenir Book" w:hAnsi="Avenir Book"/>
        </w:rPr>
        <w:t xml:space="preserve"> – or even hearing the word, bath, mentioned</w:t>
      </w:r>
      <w:r w:rsidR="00BE0472">
        <w:rPr>
          <w:rFonts w:ascii="Avenir Book" w:hAnsi="Avenir Book"/>
        </w:rPr>
        <w:t xml:space="preserve">; a child afraid of </w:t>
      </w:r>
      <w:r w:rsidR="00B301B0">
        <w:rPr>
          <w:rFonts w:ascii="Avenir Book" w:hAnsi="Avenir Book"/>
        </w:rPr>
        <w:t xml:space="preserve">medical procedures </w:t>
      </w:r>
      <w:r w:rsidR="00BE0472">
        <w:rPr>
          <w:rFonts w:ascii="Avenir Book" w:hAnsi="Avenir Book"/>
        </w:rPr>
        <w:t xml:space="preserve">may begin </w:t>
      </w:r>
      <w:r w:rsidR="00372346">
        <w:rPr>
          <w:rFonts w:ascii="Avenir Book" w:hAnsi="Avenir Book"/>
        </w:rPr>
        <w:t>screaming</w:t>
      </w:r>
      <w:r w:rsidR="00BE0472">
        <w:rPr>
          <w:rFonts w:ascii="Avenir Book" w:hAnsi="Avenir Book"/>
        </w:rPr>
        <w:t xml:space="preserve"> </w:t>
      </w:r>
      <w:r w:rsidR="00B301B0">
        <w:rPr>
          <w:rFonts w:ascii="Avenir Book" w:hAnsi="Avenir Book"/>
        </w:rPr>
        <w:t xml:space="preserve">upon </w:t>
      </w:r>
      <w:r w:rsidR="00BE0472">
        <w:rPr>
          <w:rFonts w:ascii="Avenir Book" w:hAnsi="Avenir Book"/>
        </w:rPr>
        <w:t xml:space="preserve">entering the doctor’s office or even </w:t>
      </w:r>
      <w:r w:rsidR="00B301B0">
        <w:rPr>
          <w:rFonts w:ascii="Avenir Book" w:hAnsi="Avenir Book"/>
        </w:rPr>
        <w:t xml:space="preserve">turning into </w:t>
      </w:r>
      <w:r w:rsidR="00BE0472">
        <w:rPr>
          <w:rFonts w:ascii="Avenir Book" w:hAnsi="Avenir Book"/>
        </w:rPr>
        <w:t xml:space="preserve">the parking lot.  Breaking down </w:t>
      </w:r>
      <w:r w:rsidR="00B301B0">
        <w:rPr>
          <w:rFonts w:ascii="Avenir Book" w:hAnsi="Avenir Book"/>
        </w:rPr>
        <w:t xml:space="preserve">the </w:t>
      </w:r>
      <w:r w:rsidR="00BE0472">
        <w:rPr>
          <w:rFonts w:ascii="Avenir Book" w:hAnsi="Avenir Book"/>
        </w:rPr>
        <w:t xml:space="preserve">components of hair washing might involve separating </w:t>
      </w:r>
      <w:r w:rsidR="00BE0472" w:rsidRPr="00350FDB">
        <w:rPr>
          <w:rFonts w:ascii="Avenir Book" w:hAnsi="Avenir Book"/>
          <w:i/>
        </w:rPr>
        <w:t>being in the tub, having shampoo on head, rinsing head with water</w:t>
      </w:r>
      <w:r w:rsidR="00BE0472">
        <w:rPr>
          <w:rFonts w:ascii="Avenir Book" w:hAnsi="Avenir Book"/>
        </w:rPr>
        <w:t xml:space="preserve">, </w:t>
      </w:r>
      <w:proofErr w:type="gramStart"/>
      <w:r w:rsidR="00BE0472">
        <w:rPr>
          <w:rFonts w:ascii="Avenir Book" w:hAnsi="Avenir Book"/>
        </w:rPr>
        <w:t xml:space="preserve">and </w:t>
      </w:r>
      <w:r w:rsidR="009A1842">
        <w:rPr>
          <w:rFonts w:ascii="Avenir Book" w:hAnsi="Avenir Book"/>
        </w:rPr>
        <w:t xml:space="preserve"> towel</w:t>
      </w:r>
      <w:proofErr w:type="gramEnd"/>
      <w:r w:rsidR="009A1842">
        <w:rPr>
          <w:rFonts w:ascii="Avenir Book" w:hAnsi="Avenir Book"/>
        </w:rPr>
        <w:t xml:space="preserve"> drying hair. </w:t>
      </w:r>
      <w:r w:rsidR="00BE0472">
        <w:rPr>
          <w:rFonts w:ascii="Avenir Book" w:hAnsi="Avenir Book"/>
        </w:rPr>
        <w:t xml:space="preserve"> </w:t>
      </w:r>
      <w:r w:rsidR="009A1842">
        <w:rPr>
          <w:rFonts w:ascii="Avenir Book" w:hAnsi="Avenir Book"/>
        </w:rPr>
        <w:t>D</w:t>
      </w:r>
      <w:r w:rsidR="00BE0472">
        <w:rPr>
          <w:rFonts w:ascii="Avenir Book" w:hAnsi="Avenir Book"/>
        </w:rPr>
        <w:t>ifferent gradual exposure fear ladders are constructed for each component, separately and eventually together</w:t>
      </w:r>
      <w:r w:rsidR="009A1842">
        <w:rPr>
          <w:rFonts w:ascii="Avenir Book" w:hAnsi="Avenir Book"/>
        </w:rPr>
        <w:t xml:space="preserve">. For example, </w:t>
      </w:r>
      <w:r w:rsidR="00BE0472">
        <w:rPr>
          <w:rFonts w:ascii="Avenir Book" w:hAnsi="Avenir Book"/>
        </w:rPr>
        <w:t>pretend</w:t>
      </w:r>
      <w:r w:rsidR="009A1842">
        <w:rPr>
          <w:rFonts w:ascii="Avenir Book" w:hAnsi="Avenir Book"/>
        </w:rPr>
        <w:t>ing to wash the</w:t>
      </w:r>
      <w:r w:rsidR="00BE0472">
        <w:rPr>
          <w:rFonts w:ascii="Avenir Book" w:hAnsi="Avenir Book"/>
        </w:rPr>
        <w:t xml:space="preserve"> </w:t>
      </w:r>
      <w:r w:rsidR="009A1842">
        <w:rPr>
          <w:rFonts w:ascii="Avenir Book" w:hAnsi="Avenir Book"/>
        </w:rPr>
        <w:t xml:space="preserve">child’s hair  (or a doll’s hair) </w:t>
      </w:r>
      <w:r w:rsidR="00BE0472">
        <w:rPr>
          <w:rFonts w:ascii="Avenir Book" w:hAnsi="Avenir Book"/>
        </w:rPr>
        <w:t xml:space="preserve">at the breakfast table, then washing one hair with real shampoo during play time, </w:t>
      </w:r>
      <w:r w:rsidR="009A1842">
        <w:rPr>
          <w:rFonts w:ascii="Avenir Book" w:hAnsi="Avenir Book"/>
        </w:rPr>
        <w:t xml:space="preserve">are less threatening steps and </w:t>
      </w:r>
      <w:r w:rsidR="00BE0472">
        <w:rPr>
          <w:rFonts w:ascii="Avenir Book" w:hAnsi="Avenir Book"/>
        </w:rPr>
        <w:t xml:space="preserve">far from </w:t>
      </w:r>
      <w:r w:rsidR="009A1842">
        <w:rPr>
          <w:rFonts w:ascii="Avenir Book" w:hAnsi="Avenir Book"/>
        </w:rPr>
        <w:t>the real hair</w:t>
      </w:r>
      <w:r w:rsidR="00F81778">
        <w:rPr>
          <w:rFonts w:ascii="Avenir Book" w:hAnsi="Avenir Book"/>
        </w:rPr>
        <w:t xml:space="preserve"> </w:t>
      </w:r>
      <w:r w:rsidR="009A1842">
        <w:rPr>
          <w:rFonts w:ascii="Avenir Book" w:hAnsi="Avenir Book"/>
        </w:rPr>
        <w:t>washing experience.</w:t>
      </w:r>
      <w:r w:rsidR="00BE0472">
        <w:rPr>
          <w:rFonts w:ascii="Avenir Book" w:hAnsi="Avenir Book"/>
        </w:rPr>
        <w:t xml:space="preserve"> This play can then be </w:t>
      </w:r>
      <w:r w:rsidR="009A1842">
        <w:rPr>
          <w:rFonts w:ascii="Avenir Book" w:hAnsi="Avenir Book"/>
        </w:rPr>
        <w:t xml:space="preserve">expanded to include washing a doll’s hair in </w:t>
      </w:r>
      <w:proofErr w:type="gramStart"/>
      <w:r w:rsidR="009A1842">
        <w:rPr>
          <w:rFonts w:ascii="Avenir Book" w:hAnsi="Avenir Book"/>
        </w:rPr>
        <w:t xml:space="preserve">an </w:t>
      </w:r>
      <w:r w:rsidR="00BE0472">
        <w:rPr>
          <w:rFonts w:ascii="Avenir Book" w:hAnsi="Avenir Book"/>
        </w:rPr>
        <w:t xml:space="preserve"> empty</w:t>
      </w:r>
      <w:proofErr w:type="gramEnd"/>
      <w:r w:rsidR="00BE0472">
        <w:rPr>
          <w:rFonts w:ascii="Avenir Book" w:hAnsi="Avenir Book"/>
        </w:rPr>
        <w:t xml:space="preserve"> tub</w:t>
      </w:r>
      <w:r w:rsidR="009A1842">
        <w:rPr>
          <w:rFonts w:ascii="Avenir Book" w:hAnsi="Avenir Book"/>
        </w:rPr>
        <w:t>, play-washing the child’s hair</w:t>
      </w:r>
      <w:r w:rsidR="00BE0472">
        <w:rPr>
          <w:rFonts w:ascii="Avenir Book" w:hAnsi="Avenir Book"/>
        </w:rPr>
        <w:t xml:space="preserve"> with clothes on and no water</w:t>
      </w:r>
      <w:r w:rsidR="009A1842">
        <w:rPr>
          <w:rFonts w:ascii="Avenir Book" w:hAnsi="Avenir Book"/>
        </w:rPr>
        <w:t>, and gradually creating closer a</w:t>
      </w:r>
      <w:r w:rsidR="00372346">
        <w:rPr>
          <w:rFonts w:ascii="Avenir Book" w:hAnsi="Avenir Book"/>
        </w:rPr>
        <w:t>pproximations to the real thing</w:t>
      </w:r>
      <w:r w:rsidR="00BE0472">
        <w:rPr>
          <w:rFonts w:ascii="Avenir Book" w:hAnsi="Avenir Book"/>
        </w:rPr>
        <w:t xml:space="preserve">.  </w:t>
      </w:r>
      <w:r w:rsidR="009A1842">
        <w:rPr>
          <w:rFonts w:ascii="Avenir Book" w:hAnsi="Avenir Book"/>
        </w:rPr>
        <w:t>As the play progresses, the adult becomes more able to identify the specific aspects of hair</w:t>
      </w:r>
      <w:r w:rsidR="00F81778">
        <w:rPr>
          <w:rFonts w:ascii="Avenir Book" w:hAnsi="Avenir Book"/>
        </w:rPr>
        <w:t xml:space="preserve"> </w:t>
      </w:r>
      <w:r w:rsidR="009A1842">
        <w:rPr>
          <w:rFonts w:ascii="Avenir Book" w:hAnsi="Avenir Book"/>
        </w:rPr>
        <w:t>washing (fear of soap getting in one’s eyes, fe</w:t>
      </w:r>
      <w:r w:rsidR="00FB5B03">
        <w:rPr>
          <w:rFonts w:ascii="Avenir Book" w:hAnsi="Avenir Book"/>
        </w:rPr>
        <w:t xml:space="preserve">ar of the water being too hot) </w:t>
      </w:r>
      <w:r w:rsidR="009A1842">
        <w:rPr>
          <w:rFonts w:ascii="Avenir Book" w:hAnsi="Avenir Book"/>
        </w:rPr>
        <w:t xml:space="preserve">that create anxiety and can play through them in fun or silly ways. This gradual exposure </w:t>
      </w:r>
      <w:r w:rsidR="009A1842">
        <w:rPr>
          <w:rFonts w:ascii="Avenir Book" w:hAnsi="Avenir Book"/>
        </w:rPr>
        <w:lastRenderedPageBreak/>
        <w:t xml:space="preserve">desensitizes the child while </w:t>
      </w:r>
      <w:r w:rsidR="002A7076">
        <w:rPr>
          <w:rFonts w:ascii="Avenir Book" w:hAnsi="Avenir Book"/>
        </w:rPr>
        <w:t>strengthening the bond and trust between adult and child, two major elements in the successful treatment of many phobias.</w:t>
      </w:r>
    </w:p>
    <w:p w14:paraId="23712985" w14:textId="77777777" w:rsidR="009A1842" w:rsidRDefault="009A1842" w:rsidP="000D5A35">
      <w:pPr>
        <w:pBdr>
          <w:top w:val="single" w:sz="4" w:space="1" w:color="auto"/>
          <w:left w:val="single" w:sz="4" w:space="4" w:color="auto"/>
          <w:bottom w:val="single" w:sz="4" w:space="1" w:color="auto"/>
          <w:right w:val="single" w:sz="4" w:space="4" w:color="auto"/>
        </w:pBdr>
        <w:rPr>
          <w:rFonts w:ascii="Avenir Book" w:hAnsi="Avenir Book"/>
        </w:rPr>
      </w:pPr>
    </w:p>
    <w:p w14:paraId="4752A331" w14:textId="77777777" w:rsidR="009A1842" w:rsidRDefault="009A1842" w:rsidP="000D5A35">
      <w:pPr>
        <w:pBdr>
          <w:top w:val="single" w:sz="4" w:space="1" w:color="auto"/>
          <w:left w:val="single" w:sz="4" w:space="4" w:color="auto"/>
          <w:bottom w:val="single" w:sz="4" w:space="1" w:color="auto"/>
          <w:right w:val="single" w:sz="4" w:space="4" w:color="auto"/>
        </w:pBdr>
        <w:rPr>
          <w:rFonts w:ascii="Avenir Book" w:hAnsi="Avenir Book"/>
        </w:rPr>
      </w:pPr>
    </w:p>
    <w:p w14:paraId="151B4C83" w14:textId="0B9DA958" w:rsidR="002A7076" w:rsidRDefault="009A1842" w:rsidP="000D5A35">
      <w:pPr>
        <w:pBdr>
          <w:top w:val="single" w:sz="4" w:space="1" w:color="auto"/>
          <w:left w:val="single" w:sz="4" w:space="4" w:color="auto"/>
          <w:bottom w:val="single" w:sz="4" w:space="1" w:color="auto"/>
          <w:right w:val="single" w:sz="4" w:space="4" w:color="auto"/>
        </w:pBdr>
        <w:rPr>
          <w:rFonts w:ascii="Avenir Book" w:hAnsi="Avenir Book"/>
        </w:rPr>
      </w:pPr>
      <w:r>
        <w:rPr>
          <w:rFonts w:ascii="Avenir Book" w:hAnsi="Avenir Book"/>
        </w:rPr>
        <w:t xml:space="preserve">Fear </w:t>
      </w:r>
      <w:r w:rsidR="005D4D07">
        <w:rPr>
          <w:rFonts w:ascii="Avenir Book" w:hAnsi="Avenir Book"/>
        </w:rPr>
        <w:t>of hand dryers probably involves fear of the actual sound</w:t>
      </w:r>
      <w:r w:rsidR="002A7076">
        <w:rPr>
          <w:rFonts w:ascii="Avenir Book" w:hAnsi="Avenir Book"/>
        </w:rPr>
        <w:t xml:space="preserve"> and</w:t>
      </w:r>
      <w:r w:rsidR="005D4D07">
        <w:rPr>
          <w:rFonts w:ascii="Avenir Book" w:hAnsi="Avenir Book"/>
        </w:rPr>
        <w:t xml:space="preserve"> fear of the surprise / startle element of the sound when the</w:t>
      </w:r>
      <w:r w:rsidR="00372346">
        <w:rPr>
          <w:rFonts w:ascii="Avenir Book" w:hAnsi="Avenir Book"/>
        </w:rPr>
        <w:t xml:space="preserve"> hand dryer starts unexpectedly.</w:t>
      </w:r>
      <w:r w:rsidR="005D4D07">
        <w:rPr>
          <w:rFonts w:ascii="Avenir Book" w:hAnsi="Avenir Book"/>
        </w:rPr>
        <w:t xml:space="preserve"> </w:t>
      </w:r>
      <w:r w:rsidR="002A7076">
        <w:rPr>
          <w:rFonts w:ascii="Avenir Book" w:hAnsi="Avenir Book"/>
        </w:rPr>
        <w:t>F</w:t>
      </w:r>
      <w:r w:rsidR="005D4D07">
        <w:rPr>
          <w:rFonts w:ascii="Avenir Book" w:hAnsi="Avenir Book"/>
        </w:rPr>
        <w:t>or many children</w:t>
      </w:r>
      <w:r w:rsidR="002A7076">
        <w:rPr>
          <w:rFonts w:ascii="Avenir Book" w:hAnsi="Avenir Book"/>
        </w:rPr>
        <w:t>, this may expand to</w:t>
      </w:r>
      <w:r w:rsidR="005D4D07">
        <w:rPr>
          <w:rFonts w:ascii="Avenir Book" w:hAnsi="Avenir Book"/>
        </w:rPr>
        <w:t xml:space="preserve"> </w:t>
      </w:r>
      <w:proofErr w:type="gramStart"/>
      <w:r w:rsidR="002A7076">
        <w:rPr>
          <w:rFonts w:ascii="Avenir Book" w:hAnsi="Avenir Book"/>
        </w:rPr>
        <w:t xml:space="preserve">include </w:t>
      </w:r>
      <w:r w:rsidR="005D4D07">
        <w:rPr>
          <w:rFonts w:ascii="Avenir Book" w:hAnsi="Avenir Book"/>
        </w:rPr>
        <w:t xml:space="preserve"> fear</w:t>
      </w:r>
      <w:proofErr w:type="gramEnd"/>
      <w:r w:rsidR="005D4D07">
        <w:rPr>
          <w:rFonts w:ascii="Avenir Book" w:hAnsi="Avenir Book"/>
        </w:rPr>
        <w:t xml:space="preserve"> of going in public bathrooms.  A fear of being in the </w:t>
      </w:r>
      <w:r w:rsidR="002A7076">
        <w:rPr>
          <w:rFonts w:ascii="Avenir Book" w:hAnsi="Avenir Book"/>
        </w:rPr>
        <w:t xml:space="preserve">school </w:t>
      </w:r>
      <w:r w:rsidR="005D4D07">
        <w:rPr>
          <w:rFonts w:ascii="Avenir Book" w:hAnsi="Avenir Book"/>
        </w:rPr>
        <w:t xml:space="preserve">cafeteria at lunch may involve fear </w:t>
      </w:r>
      <w:r w:rsidR="002A7076">
        <w:rPr>
          <w:rFonts w:ascii="Avenir Book" w:hAnsi="Avenir Book"/>
        </w:rPr>
        <w:t>of the noise,</w:t>
      </w:r>
      <w:r w:rsidR="005D4D07">
        <w:rPr>
          <w:rFonts w:ascii="Avenir Book" w:hAnsi="Avenir Book"/>
        </w:rPr>
        <w:t xml:space="preserve"> the crowds </w:t>
      </w:r>
      <w:r w:rsidR="002A7076">
        <w:rPr>
          <w:rFonts w:ascii="Avenir Book" w:hAnsi="Avenir Book"/>
        </w:rPr>
        <w:t xml:space="preserve">and rapid, unpredictable movement </w:t>
      </w:r>
      <w:r w:rsidR="005D4D07">
        <w:rPr>
          <w:rFonts w:ascii="Avenir Book" w:hAnsi="Avenir Book"/>
        </w:rPr>
        <w:t>of children</w:t>
      </w:r>
      <w:r w:rsidR="002A7076">
        <w:rPr>
          <w:rFonts w:ascii="Avenir Book" w:hAnsi="Avenir Book"/>
        </w:rPr>
        <w:t>,</w:t>
      </w:r>
      <w:r w:rsidR="005D4D07">
        <w:rPr>
          <w:rFonts w:ascii="Avenir Book" w:hAnsi="Avenir Book"/>
        </w:rPr>
        <w:t xml:space="preserve"> and </w:t>
      </w:r>
      <w:r w:rsidR="002A7076">
        <w:rPr>
          <w:rFonts w:ascii="Avenir Book" w:hAnsi="Avenir Book"/>
        </w:rPr>
        <w:t xml:space="preserve">possibly </w:t>
      </w:r>
      <w:r w:rsidR="005D4D07">
        <w:rPr>
          <w:rFonts w:ascii="Avenir Book" w:hAnsi="Avenir Book"/>
        </w:rPr>
        <w:t xml:space="preserve">the smells. </w:t>
      </w:r>
      <w:r w:rsidR="002A7076">
        <w:rPr>
          <w:rFonts w:ascii="Avenir Book" w:hAnsi="Avenir Book"/>
        </w:rPr>
        <w:t>(Really, who in the world has positive memories of the school cafeteria</w:t>
      </w:r>
      <w:proofErr w:type="gramStart"/>
      <w:r w:rsidR="002A7076">
        <w:rPr>
          <w:rFonts w:ascii="Avenir Book" w:hAnsi="Avenir Book"/>
        </w:rPr>
        <w:t>?!</w:t>
      </w:r>
      <w:proofErr w:type="gramEnd"/>
      <w:r w:rsidR="002A7076">
        <w:rPr>
          <w:rFonts w:ascii="Avenir Book" w:hAnsi="Avenir Book"/>
        </w:rPr>
        <w:t xml:space="preserve">) </w:t>
      </w:r>
      <w:r w:rsidR="005D4D07">
        <w:rPr>
          <w:rFonts w:ascii="Avenir Book" w:hAnsi="Avenir Book"/>
        </w:rPr>
        <w:t xml:space="preserve"> </w:t>
      </w:r>
      <w:r w:rsidR="002A7076">
        <w:rPr>
          <w:rFonts w:ascii="Avenir Book" w:hAnsi="Avenir Book"/>
        </w:rPr>
        <w:t xml:space="preserve">Fear of insects may spread to fear of butterflies, birds, anything that flies, or even going outside once the weather gets warm. </w:t>
      </w:r>
    </w:p>
    <w:p w14:paraId="337D823E" w14:textId="77777777" w:rsidR="002A7076" w:rsidRDefault="002A7076" w:rsidP="000D5A35">
      <w:pPr>
        <w:pBdr>
          <w:top w:val="single" w:sz="4" w:space="1" w:color="auto"/>
          <w:left w:val="single" w:sz="4" w:space="4" w:color="auto"/>
          <w:bottom w:val="single" w:sz="4" w:space="1" w:color="auto"/>
          <w:right w:val="single" w:sz="4" w:space="4" w:color="auto"/>
        </w:pBdr>
        <w:rPr>
          <w:rFonts w:ascii="Avenir Book" w:hAnsi="Avenir Book"/>
        </w:rPr>
      </w:pPr>
    </w:p>
    <w:p w14:paraId="41E95CD6" w14:textId="3B92DA99" w:rsidR="00914E41" w:rsidRDefault="005D4D07" w:rsidP="000D5A35">
      <w:pPr>
        <w:pBdr>
          <w:top w:val="single" w:sz="4" w:space="1" w:color="auto"/>
          <w:left w:val="single" w:sz="4" w:space="4" w:color="auto"/>
          <w:bottom w:val="single" w:sz="4" w:space="1" w:color="auto"/>
          <w:right w:val="single" w:sz="4" w:space="4" w:color="auto"/>
        </w:pBdr>
        <w:rPr>
          <w:rFonts w:ascii="Avenir Book" w:hAnsi="Avenir Book"/>
        </w:rPr>
      </w:pPr>
      <w:r>
        <w:rPr>
          <w:rFonts w:ascii="Avenir Book" w:hAnsi="Avenir Book"/>
        </w:rPr>
        <w:t xml:space="preserve">Unbundling and working on gradual exposure fear ladders to each component of the trigger, sometimes one at a time, sometimes a few at a time, can make the </w:t>
      </w:r>
      <w:r w:rsidR="002A7076">
        <w:rPr>
          <w:rFonts w:ascii="Avenir Book" w:hAnsi="Avenir Book"/>
        </w:rPr>
        <w:t xml:space="preserve">entire </w:t>
      </w:r>
      <w:r>
        <w:rPr>
          <w:rFonts w:ascii="Avenir Book" w:hAnsi="Avenir Book"/>
        </w:rPr>
        <w:t xml:space="preserve">process much more manageable for the child for whom even a small amount of the whole trigger is too distressing.  </w:t>
      </w:r>
      <w:r w:rsidR="002A7076">
        <w:rPr>
          <w:rFonts w:ascii="Avenir Book" w:hAnsi="Avenir Book"/>
        </w:rPr>
        <w:t>Ultimately, it</w:t>
      </w:r>
      <w:bookmarkStart w:id="0" w:name="_GoBack"/>
      <w:bookmarkEnd w:id="0"/>
      <w:r w:rsidR="002A7076">
        <w:rPr>
          <w:rFonts w:ascii="Avenir Book" w:hAnsi="Avenir Book"/>
        </w:rPr>
        <w:t xml:space="preserve"> can lead to lessening anxiety around the object or experience and sometimes, a complete victory and overcoming the phobia. </w:t>
      </w:r>
    </w:p>
    <w:p w14:paraId="16484152" w14:textId="67F9A13F" w:rsidR="00350FDB" w:rsidRPr="00350FDB" w:rsidRDefault="00C808C2" w:rsidP="00350FDB">
      <w:pPr>
        <w:pBdr>
          <w:top w:val="single" w:sz="4" w:space="1" w:color="auto"/>
          <w:left w:val="single" w:sz="4" w:space="4" w:color="auto"/>
          <w:bottom w:val="single" w:sz="4" w:space="1" w:color="auto"/>
          <w:right w:val="single" w:sz="4" w:space="4" w:color="auto"/>
        </w:pBdr>
        <w:rPr>
          <w:rFonts w:ascii="Avenir Book" w:hAnsi="Avenir Book"/>
        </w:rPr>
      </w:pPr>
      <w:r>
        <w:rPr>
          <w:rFonts w:ascii="Avenir Book" w:hAnsi="Avenir Book"/>
        </w:rPr>
        <w:br/>
      </w:r>
      <w:r w:rsidR="00BE0472">
        <w:rPr>
          <w:rFonts w:ascii="Avenir Book" w:hAnsi="Avenir Book"/>
        </w:rPr>
        <w:tab/>
      </w:r>
      <w:r w:rsidRPr="00BE0472">
        <w:rPr>
          <w:rFonts w:ascii="Avenir Book" w:hAnsi="Avenir Book"/>
          <w:b/>
          <w:i/>
        </w:rPr>
        <w:t>Humor</w:t>
      </w:r>
      <w:r w:rsidR="00350FDB" w:rsidRPr="00350FDB">
        <w:rPr>
          <w:rFonts w:ascii="Avenir Book" w:hAnsi="Avenir Book"/>
        </w:rPr>
        <w:t xml:space="preserve"> is a useful tool </w:t>
      </w:r>
      <w:r w:rsidR="00984A58">
        <w:rPr>
          <w:rFonts w:ascii="Avenir Book" w:hAnsi="Avenir Book"/>
        </w:rPr>
        <w:t>in</w:t>
      </w:r>
      <w:r w:rsidR="00350FDB" w:rsidRPr="00350FDB">
        <w:rPr>
          <w:rFonts w:ascii="Avenir Book" w:hAnsi="Avenir Book"/>
        </w:rPr>
        <w:t xml:space="preserve"> treating many fears in young children.  By “humor” we’re referring to playfulness used by the adult with the child in an individualized manner that the child finds funny.  For instance, adult and child with a phobia of bugs together make their Spiderman figures noisily stomp out plastic bugs and throw them in a pretend (or real) </w:t>
      </w:r>
      <w:proofErr w:type="gramStart"/>
      <w:r w:rsidR="00350FDB" w:rsidRPr="00350FDB">
        <w:rPr>
          <w:rFonts w:ascii="Avenir Book" w:hAnsi="Avenir Book"/>
        </w:rPr>
        <w:t>trash can</w:t>
      </w:r>
      <w:proofErr w:type="gramEnd"/>
      <w:r w:rsidR="00350FDB" w:rsidRPr="00350FDB">
        <w:rPr>
          <w:rFonts w:ascii="Avenir Book" w:hAnsi="Avenir Book"/>
        </w:rPr>
        <w:t xml:space="preserve">.  The goal is to get </w:t>
      </w:r>
      <w:proofErr w:type="gramStart"/>
      <w:r w:rsidR="00350FDB" w:rsidRPr="00350FDB">
        <w:rPr>
          <w:rFonts w:ascii="Avenir Book" w:hAnsi="Avenir Book"/>
        </w:rPr>
        <w:t>the  child</w:t>
      </w:r>
      <w:proofErr w:type="gramEnd"/>
      <w:r w:rsidR="00350FDB" w:rsidRPr="00350FDB">
        <w:rPr>
          <w:rFonts w:ascii="Avenir Book" w:hAnsi="Avenir Book"/>
        </w:rPr>
        <w:t xml:space="preserve"> to smile, even laugh, connect  with and feel supported by the adult and share affect and the entire experience .  This is part of treating the child  -- and a typical example of this kind </w:t>
      </w:r>
      <w:r w:rsidR="00372346">
        <w:rPr>
          <w:rFonts w:ascii="Avenir Book" w:hAnsi="Avenir Book"/>
        </w:rPr>
        <w:t xml:space="preserve">of humor. It is different </w:t>
      </w:r>
      <w:proofErr w:type="gramStart"/>
      <w:r w:rsidR="00372346">
        <w:rPr>
          <w:rFonts w:ascii="Avenir Book" w:hAnsi="Avenir Book"/>
        </w:rPr>
        <w:t xml:space="preserve">from </w:t>
      </w:r>
      <w:r w:rsidR="00350FDB" w:rsidRPr="00350FDB">
        <w:rPr>
          <w:rFonts w:ascii="Avenir Book" w:hAnsi="Avenir Book"/>
        </w:rPr>
        <w:t xml:space="preserve"> Knock</w:t>
      </w:r>
      <w:proofErr w:type="gramEnd"/>
      <w:r w:rsidR="00350FDB" w:rsidRPr="00350FDB">
        <w:rPr>
          <w:rFonts w:ascii="Avenir Book" w:hAnsi="Avenir Book"/>
        </w:rPr>
        <w:t xml:space="preserve">-Knock jokes or wearing funny hats – although they both sometimes have their place in treating phobias.  </w:t>
      </w:r>
    </w:p>
    <w:p w14:paraId="2EBEC368" w14:textId="77777777" w:rsidR="00350FDB" w:rsidRDefault="00350FDB" w:rsidP="000D5A35">
      <w:pPr>
        <w:pBdr>
          <w:top w:val="single" w:sz="4" w:space="1" w:color="auto"/>
          <w:left w:val="single" w:sz="4" w:space="4" w:color="auto"/>
          <w:bottom w:val="single" w:sz="4" w:space="1" w:color="auto"/>
          <w:right w:val="single" w:sz="4" w:space="4" w:color="auto"/>
        </w:pBdr>
        <w:rPr>
          <w:rFonts w:ascii="Avenir Book" w:hAnsi="Avenir Book"/>
        </w:rPr>
      </w:pPr>
    </w:p>
    <w:p w14:paraId="36AFE1E4" w14:textId="190E9435" w:rsidR="00C808C2" w:rsidRDefault="00984A58" w:rsidP="000D5A35">
      <w:pPr>
        <w:pBdr>
          <w:top w:val="single" w:sz="4" w:space="1" w:color="auto"/>
          <w:left w:val="single" w:sz="4" w:space="4" w:color="auto"/>
          <w:bottom w:val="single" w:sz="4" w:space="1" w:color="auto"/>
          <w:right w:val="single" w:sz="4" w:space="4" w:color="auto"/>
        </w:pBdr>
        <w:rPr>
          <w:rFonts w:ascii="Avenir Book" w:hAnsi="Avenir Book"/>
        </w:rPr>
      </w:pPr>
      <w:r>
        <w:rPr>
          <w:rFonts w:ascii="Avenir Book" w:hAnsi="Avenir Book"/>
        </w:rPr>
        <w:t>Humor can be r</w:t>
      </w:r>
      <w:r w:rsidR="00C808C2">
        <w:rPr>
          <w:rFonts w:ascii="Avenir Book" w:hAnsi="Avenir Book"/>
        </w:rPr>
        <w:t>eadily incorporated into the process of gradual exposure.  With my colleague Naomi Chedd, LMHC</w:t>
      </w:r>
      <w:r w:rsidR="002A7076">
        <w:rPr>
          <w:rFonts w:ascii="Avenir Book" w:hAnsi="Avenir Book"/>
        </w:rPr>
        <w:t>,</w:t>
      </w:r>
      <w:r w:rsidR="00C808C2">
        <w:rPr>
          <w:rFonts w:ascii="Avenir Book" w:hAnsi="Avenir Book"/>
        </w:rPr>
        <w:t xml:space="preserve"> I wrote about this in detail regarding children with anxiety </w:t>
      </w:r>
      <w:proofErr w:type="gramStart"/>
      <w:r w:rsidR="00C808C2">
        <w:rPr>
          <w:rFonts w:ascii="Avenir Book" w:hAnsi="Avenir Book"/>
        </w:rPr>
        <w:t>who</w:t>
      </w:r>
      <w:proofErr w:type="gramEnd"/>
      <w:r w:rsidR="00C808C2">
        <w:rPr>
          <w:rFonts w:ascii="Avenir Book" w:hAnsi="Avenir Book"/>
        </w:rPr>
        <w:t xml:space="preserve"> also have developmental challenges</w:t>
      </w:r>
      <w:r w:rsidR="002A7076">
        <w:rPr>
          <w:rFonts w:ascii="Avenir Book" w:hAnsi="Avenir Book"/>
        </w:rPr>
        <w:t xml:space="preserve"> </w:t>
      </w:r>
      <w:r w:rsidR="00C808C2">
        <w:rPr>
          <w:rFonts w:ascii="Avenir Book" w:hAnsi="Avenir Book"/>
        </w:rPr>
        <w:t xml:space="preserve">such as ASD in our book </w:t>
      </w:r>
      <w:r w:rsidR="00C808C2" w:rsidRPr="00A67E17">
        <w:rPr>
          <w:rFonts w:ascii="Avenir Book" w:hAnsi="Avenir Book"/>
          <w:i/>
        </w:rPr>
        <w:t>Attacking Anxiety</w:t>
      </w:r>
      <w:r w:rsidR="00C808C2">
        <w:rPr>
          <w:rFonts w:ascii="Avenir Book" w:hAnsi="Avenir Book"/>
        </w:rPr>
        <w:t xml:space="preserve"> </w:t>
      </w:r>
      <w:r w:rsidR="002A7076">
        <w:rPr>
          <w:rFonts w:ascii="Avenir Book" w:hAnsi="Avenir Book"/>
        </w:rPr>
        <w:t>(</w:t>
      </w:r>
      <w:r w:rsidR="00C808C2">
        <w:rPr>
          <w:rFonts w:ascii="Avenir Book" w:hAnsi="Avenir Book"/>
        </w:rPr>
        <w:t>Jessica Kingsley Pub</w:t>
      </w:r>
      <w:r w:rsidR="002A7076">
        <w:rPr>
          <w:rFonts w:ascii="Avenir Book" w:hAnsi="Avenir Book"/>
        </w:rPr>
        <w:t xml:space="preserve">lishers, </w:t>
      </w:r>
      <w:r w:rsidR="00C808C2">
        <w:rPr>
          <w:rFonts w:ascii="Avenir Book" w:hAnsi="Avenir Book"/>
        </w:rPr>
        <w:t>2015</w:t>
      </w:r>
      <w:r w:rsidR="002A7076">
        <w:rPr>
          <w:rFonts w:ascii="Avenir Book" w:hAnsi="Avenir Book"/>
        </w:rPr>
        <w:t>)</w:t>
      </w:r>
      <w:r w:rsidR="00C808C2">
        <w:rPr>
          <w:rFonts w:ascii="Avenir Book" w:hAnsi="Avenir Book"/>
        </w:rPr>
        <w:t>. The approach is the same</w:t>
      </w:r>
      <w:r w:rsidR="006105ED">
        <w:rPr>
          <w:rFonts w:ascii="Avenir Book" w:hAnsi="Avenir Book"/>
        </w:rPr>
        <w:t xml:space="preserve"> whether or not the child has other </w:t>
      </w:r>
      <w:r w:rsidR="002A7076">
        <w:rPr>
          <w:rFonts w:ascii="Avenir Book" w:hAnsi="Avenir Book"/>
        </w:rPr>
        <w:t>cognitive</w:t>
      </w:r>
      <w:r w:rsidR="009C6998">
        <w:rPr>
          <w:rFonts w:ascii="Avenir Book" w:hAnsi="Avenir Book"/>
        </w:rPr>
        <w:t xml:space="preserve">, physical or emotional </w:t>
      </w:r>
      <w:r w:rsidR="006105ED">
        <w:rPr>
          <w:rFonts w:ascii="Avenir Book" w:hAnsi="Avenir Book"/>
        </w:rPr>
        <w:t>challenges</w:t>
      </w:r>
      <w:r w:rsidR="009C6998">
        <w:rPr>
          <w:rFonts w:ascii="Avenir Book" w:hAnsi="Avenir Book"/>
        </w:rPr>
        <w:t xml:space="preserve">: combining </w:t>
      </w:r>
      <w:r w:rsidR="00C808C2">
        <w:rPr>
          <w:rFonts w:ascii="Avenir Book" w:hAnsi="Avenir Book"/>
        </w:rPr>
        <w:t>gradual exposure with playful engagement</w:t>
      </w:r>
      <w:r w:rsidR="009C6998">
        <w:rPr>
          <w:rFonts w:ascii="Avenir Book" w:hAnsi="Avenir Book"/>
        </w:rPr>
        <w:t>, adult support and attentiveness</w:t>
      </w:r>
      <w:r w:rsidR="00C808C2">
        <w:rPr>
          <w:rFonts w:ascii="Avenir Book" w:hAnsi="Avenir Book"/>
        </w:rPr>
        <w:t xml:space="preserve"> and a great deal of child control.</w:t>
      </w:r>
      <w:r w:rsidR="00914E41">
        <w:rPr>
          <w:rFonts w:ascii="Avenir Book" w:hAnsi="Avenir Book"/>
        </w:rPr>
        <w:t xml:space="preserve">  </w:t>
      </w:r>
    </w:p>
    <w:p w14:paraId="1479B42F" w14:textId="77777777" w:rsidR="00606B68" w:rsidRDefault="00606B68" w:rsidP="000D5A35">
      <w:pPr>
        <w:pBdr>
          <w:top w:val="single" w:sz="4" w:space="1" w:color="auto"/>
          <w:left w:val="single" w:sz="4" w:space="4" w:color="auto"/>
          <w:bottom w:val="single" w:sz="4" w:space="1" w:color="auto"/>
          <w:right w:val="single" w:sz="4" w:space="4" w:color="auto"/>
        </w:pBdr>
        <w:rPr>
          <w:rFonts w:ascii="Avenir Book" w:hAnsi="Avenir Book"/>
        </w:rPr>
      </w:pPr>
    </w:p>
    <w:p w14:paraId="1C022613" w14:textId="12278285" w:rsidR="00606B68" w:rsidRPr="00984A58" w:rsidRDefault="00606B68" w:rsidP="000D5A35">
      <w:pPr>
        <w:pBdr>
          <w:top w:val="single" w:sz="4" w:space="1" w:color="auto"/>
          <w:left w:val="single" w:sz="4" w:space="4" w:color="auto"/>
          <w:bottom w:val="single" w:sz="4" w:space="1" w:color="auto"/>
          <w:right w:val="single" w:sz="4" w:space="4" w:color="auto"/>
        </w:pBdr>
        <w:rPr>
          <w:rFonts w:ascii="Avenir Book" w:hAnsi="Avenir Book"/>
        </w:rPr>
      </w:pPr>
      <w:r>
        <w:rPr>
          <w:rFonts w:ascii="Avenir Book" w:hAnsi="Avenir Book"/>
        </w:rPr>
        <w:lastRenderedPageBreak/>
        <w:t>While there has been very little research on the impact of uses of humor, we know from our own experiences</w:t>
      </w:r>
      <w:r w:rsidR="009C6998">
        <w:rPr>
          <w:rFonts w:ascii="Avenir Book" w:hAnsi="Avenir Book"/>
        </w:rPr>
        <w:t xml:space="preserve"> </w:t>
      </w:r>
      <w:r>
        <w:rPr>
          <w:rFonts w:ascii="Avenir Book" w:hAnsi="Avenir Book"/>
        </w:rPr>
        <w:t xml:space="preserve">as we work and play with young children, that in general, </w:t>
      </w:r>
      <w:r w:rsidRPr="00984A58">
        <w:rPr>
          <w:rFonts w:ascii="Avenir Book" w:hAnsi="Avenir Book"/>
        </w:rPr>
        <w:t>humor</w:t>
      </w:r>
      <w:r w:rsidR="00984A58" w:rsidRPr="00984A58">
        <w:rPr>
          <w:rFonts w:ascii="Avenir Book" w:hAnsi="Avenir Book"/>
        </w:rPr>
        <w:t xml:space="preserve">, </w:t>
      </w:r>
      <w:r w:rsidR="00984A58">
        <w:rPr>
          <w:rFonts w:ascii="Avenir Book" w:hAnsi="Avenir Book"/>
        </w:rPr>
        <w:t xml:space="preserve">that is, </w:t>
      </w:r>
      <w:r w:rsidR="00984A58" w:rsidRPr="00984A58">
        <w:rPr>
          <w:rFonts w:ascii="Avenir Book" w:hAnsi="Avenir Book"/>
        </w:rPr>
        <w:t>playful engaging child-attuned humor</w:t>
      </w:r>
      <w:r w:rsidR="00984A58">
        <w:rPr>
          <w:rFonts w:ascii="Avenir Book" w:hAnsi="Avenir Book"/>
        </w:rPr>
        <w:t>,</w:t>
      </w:r>
      <w:r w:rsidR="00984A58" w:rsidRPr="00984A58">
        <w:rPr>
          <w:rFonts w:ascii="Avenir Book" w:hAnsi="Avenir Book"/>
        </w:rPr>
        <w:t xml:space="preserve"> often</w:t>
      </w:r>
      <w:r w:rsidRPr="00984A58">
        <w:rPr>
          <w:rFonts w:ascii="Avenir Book" w:hAnsi="Avenir Book"/>
        </w:rPr>
        <w:t xml:space="preserve"> has the following properties that make it especially useful in this process:</w:t>
      </w:r>
    </w:p>
    <w:p w14:paraId="197B66D2" w14:textId="77777777" w:rsidR="00606B68" w:rsidRDefault="00606B68" w:rsidP="000D5A35">
      <w:pPr>
        <w:pBdr>
          <w:top w:val="single" w:sz="4" w:space="1" w:color="auto"/>
          <w:left w:val="single" w:sz="4" w:space="4" w:color="auto"/>
          <w:bottom w:val="single" w:sz="4" w:space="1" w:color="auto"/>
          <w:right w:val="single" w:sz="4" w:space="4" w:color="auto"/>
        </w:pBdr>
        <w:rPr>
          <w:rFonts w:ascii="Avenir Book" w:hAnsi="Avenir Book"/>
        </w:rPr>
      </w:pPr>
    </w:p>
    <w:p w14:paraId="2E243772" w14:textId="6008B9F2" w:rsidR="00606B68" w:rsidRDefault="00606B68" w:rsidP="000D5A35">
      <w:pPr>
        <w:pBdr>
          <w:top w:val="single" w:sz="4" w:space="1" w:color="auto"/>
          <w:left w:val="single" w:sz="4" w:space="4" w:color="auto"/>
          <w:bottom w:val="single" w:sz="4" w:space="1" w:color="auto"/>
          <w:right w:val="single" w:sz="4" w:space="4" w:color="auto"/>
        </w:pBdr>
        <w:rPr>
          <w:rFonts w:ascii="Avenir Book" w:hAnsi="Avenir Book"/>
        </w:rPr>
      </w:pPr>
      <w:r>
        <w:rPr>
          <w:rFonts w:ascii="Avenir Book" w:hAnsi="Avenir Book"/>
        </w:rPr>
        <w:t xml:space="preserve">1.  </w:t>
      </w:r>
      <w:r w:rsidR="00950E4F">
        <w:rPr>
          <w:rFonts w:ascii="Avenir Book" w:hAnsi="Avenir Book"/>
        </w:rPr>
        <w:t>Playful engagement often</w:t>
      </w:r>
      <w:r w:rsidR="00984A58">
        <w:rPr>
          <w:rFonts w:ascii="Avenir Book" w:hAnsi="Avenir Book"/>
        </w:rPr>
        <w:t xml:space="preserve"> reduces</w:t>
      </w:r>
      <w:r>
        <w:rPr>
          <w:rFonts w:ascii="Avenir Book" w:hAnsi="Avenir Book"/>
        </w:rPr>
        <w:t xml:space="preserve"> the </w:t>
      </w:r>
      <w:r w:rsidR="009C6998">
        <w:rPr>
          <w:rFonts w:ascii="Avenir Book" w:hAnsi="Avenir Book"/>
        </w:rPr>
        <w:t xml:space="preserve">intensity of the </w:t>
      </w:r>
      <w:r>
        <w:rPr>
          <w:rFonts w:ascii="Avenir Book" w:hAnsi="Avenir Book"/>
        </w:rPr>
        <w:t xml:space="preserve">experience of anxiety:  When a child is in a playful engaged state he generally is not </w:t>
      </w:r>
      <w:r w:rsidR="009C6998">
        <w:rPr>
          <w:rFonts w:ascii="Avenir Book" w:hAnsi="Avenir Book"/>
        </w:rPr>
        <w:t xml:space="preserve">simultaneously </w:t>
      </w:r>
      <w:r>
        <w:rPr>
          <w:rFonts w:ascii="Avenir Book" w:hAnsi="Avenir Book"/>
        </w:rPr>
        <w:t xml:space="preserve">experiencing a high level of anxiety.  Getting a child into a playful state before and during situations that are likely to cause anxiety, when this is feasible, can often be very effective in reducing anxiety. </w:t>
      </w:r>
    </w:p>
    <w:p w14:paraId="3E6FC9E2" w14:textId="77777777" w:rsidR="00BF311D" w:rsidRDefault="00BF311D" w:rsidP="000D5A35">
      <w:pPr>
        <w:pBdr>
          <w:top w:val="single" w:sz="4" w:space="1" w:color="auto"/>
          <w:left w:val="single" w:sz="4" w:space="4" w:color="auto"/>
          <w:bottom w:val="single" w:sz="4" w:space="1" w:color="auto"/>
          <w:right w:val="single" w:sz="4" w:space="4" w:color="auto"/>
        </w:pBdr>
        <w:rPr>
          <w:rFonts w:ascii="Avenir Book" w:hAnsi="Avenir Book"/>
        </w:rPr>
      </w:pPr>
    </w:p>
    <w:p w14:paraId="61A0C927" w14:textId="5D0B2BCB" w:rsidR="00606B68" w:rsidRDefault="00606B68" w:rsidP="000D5A35">
      <w:pPr>
        <w:pBdr>
          <w:top w:val="single" w:sz="4" w:space="1" w:color="auto"/>
          <w:left w:val="single" w:sz="4" w:space="4" w:color="auto"/>
          <w:bottom w:val="single" w:sz="4" w:space="1" w:color="auto"/>
          <w:right w:val="single" w:sz="4" w:space="4" w:color="auto"/>
        </w:pBdr>
        <w:rPr>
          <w:rFonts w:ascii="Avenir Book" w:hAnsi="Avenir Book"/>
        </w:rPr>
      </w:pPr>
      <w:r>
        <w:rPr>
          <w:rFonts w:ascii="Avenir Book" w:hAnsi="Avenir Book"/>
        </w:rPr>
        <w:t xml:space="preserve">2.  </w:t>
      </w:r>
      <w:r w:rsidR="00BF311D">
        <w:rPr>
          <w:rFonts w:ascii="Avenir Book" w:hAnsi="Avenir Book"/>
        </w:rPr>
        <w:t>Playful interaction makes activities and relationships more fun and rewarding for children</w:t>
      </w:r>
      <w:r w:rsidR="009C6998">
        <w:rPr>
          <w:rFonts w:ascii="Avenir Book" w:hAnsi="Avenir Book"/>
        </w:rPr>
        <w:t xml:space="preserve">, </w:t>
      </w:r>
      <w:r w:rsidR="00BF311D">
        <w:rPr>
          <w:rFonts w:ascii="Avenir Book" w:hAnsi="Avenir Book"/>
        </w:rPr>
        <w:t>even when they are anxiety provoking or difficult.  Working with children on issues that cause them anxiety is hard and, yes, anxiety provoking</w:t>
      </w:r>
      <w:r w:rsidR="009C6998">
        <w:rPr>
          <w:rFonts w:ascii="Avenir Book" w:hAnsi="Avenir Book"/>
        </w:rPr>
        <w:t>-</w:t>
      </w:r>
      <w:r w:rsidR="00BF311D">
        <w:rPr>
          <w:rFonts w:ascii="Avenir Book" w:hAnsi="Avenir Book"/>
        </w:rPr>
        <w:t xml:space="preserve"> work</w:t>
      </w:r>
      <w:r w:rsidR="009C6998">
        <w:rPr>
          <w:rFonts w:ascii="Avenir Book" w:hAnsi="Avenir Book"/>
        </w:rPr>
        <w:t xml:space="preserve"> for adult and child</w:t>
      </w:r>
      <w:r w:rsidR="00BF311D">
        <w:rPr>
          <w:rFonts w:ascii="Avenir Book" w:hAnsi="Avenir Book"/>
        </w:rPr>
        <w:t xml:space="preserve">.  </w:t>
      </w:r>
      <w:r w:rsidR="009C6998">
        <w:rPr>
          <w:rFonts w:ascii="Avenir Book" w:hAnsi="Avenir Book"/>
        </w:rPr>
        <w:t>However, i</w:t>
      </w:r>
      <w:r w:rsidR="00BF311D">
        <w:rPr>
          <w:rFonts w:ascii="Avenir Book" w:hAnsi="Avenir Book"/>
        </w:rPr>
        <w:t xml:space="preserve">nsuring there is </w:t>
      </w:r>
      <w:r w:rsidR="009C6998">
        <w:rPr>
          <w:rFonts w:ascii="Avenir Book" w:hAnsi="Avenir Book"/>
        </w:rPr>
        <w:t>a great deal of</w:t>
      </w:r>
      <w:r w:rsidR="00BF311D">
        <w:rPr>
          <w:rFonts w:ascii="Avenir Book" w:hAnsi="Avenir Book"/>
        </w:rPr>
        <w:t xml:space="preserve"> fun built into the work increases the child’s motivation to participate and decreases their potential distress.</w:t>
      </w:r>
    </w:p>
    <w:p w14:paraId="7051C624" w14:textId="77777777" w:rsidR="00BF311D" w:rsidRDefault="00BF311D" w:rsidP="000D5A35">
      <w:pPr>
        <w:pBdr>
          <w:top w:val="single" w:sz="4" w:space="1" w:color="auto"/>
          <w:left w:val="single" w:sz="4" w:space="4" w:color="auto"/>
          <w:bottom w:val="single" w:sz="4" w:space="1" w:color="auto"/>
          <w:right w:val="single" w:sz="4" w:space="4" w:color="auto"/>
        </w:pBdr>
        <w:rPr>
          <w:rFonts w:ascii="Avenir Book" w:hAnsi="Avenir Book"/>
        </w:rPr>
      </w:pPr>
    </w:p>
    <w:p w14:paraId="5CB44BC1" w14:textId="69235FD2" w:rsidR="00914E41" w:rsidRDefault="00BF311D" w:rsidP="000D5A35">
      <w:pPr>
        <w:pBdr>
          <w:top w:val="single" w:sz="4" w:space="1" w:color="auto"/>
          <w:left w:val="single" w:sz="4" w:space="4" w:color="auto"/>
          <w:bottom w:val="single" w:sz="4" w:space="1" w:color="auto"/>
          <w:right w:val="single" w:sz="4" w:space="4" w:color="auto"/>
        </w:pBdr>
        <w:rPr>
          <w:rFonts w:ascii="Avenir Book" w:hAnsi="Avenir Book"/>
        </w:rPr>
      </w:pPr>
      <w:r>
        <w:rPr>
          <w:rFonts w:ascii="Avenir Book" w:hAnsi="Avenir Book"/>
        </w:rPr>
        <w:t>3.  Use of playfulness and humor can be used across various environments such as home and school</w:t>
      </w:r>
      <w:r w:rsidR="00166A86">
        <w:rPr>
          <w:rFonts w:ascii="Avenir Book" w:hAnsi="Avenir Book"/>
        </w:rPr>
        <w:t>, with children of various ages, and with various developmental profiles</w:t>
      </w:r>
      <w:r w:rsidR="003C20CF">
        <w:rPr>
          <w:rFonts w:ascii="Avenir Book" w:hAnsi="Avenir Book"/>
        </w:rPr>
        <w:t>.</w:t>
      </w:r>
      <w:r w:rsidR="00166A86">
        <w:rPr>
          <w:rFonts w:ascii="Avenir Book" w:hAnsi="Avenir Book"/>
        </w:rPr>
        <w:t xml:space="preserve"> </w:t>
      </w:r>
      <w:r>
        <w:rPr>
          <w:rFonts w:ascii="Avenir Book" w:hAnsi="Avenir Book"/>
        </w:rPr>
        <w:t xml:space="preserve">  Once a parent or clinician learns </w:t>
      </w:r>
      <w:r w:rsidR="00166A86">
        <w:rPr>
          <w:rFonts w:ascii="Avenir Book" w:hAnsi="Avenir Book"/>
        </w:rPr>
        <w:t xml:space="preserve">how </w:t>
      </w:r>
      <w:r>
        <w:rPr>
          <w:rFonts w:ascii="Avenir Book" w:hAnsi="Avenir Book"/>
        </w:rPr>
        <w:t>to engage a child in humor</w:t>
      </w:r>
      <w:r w:rsidR="00EF6763">
        <w:rPr>
          <w:rFonts w:ascii="Avenir Book" w:hAnsi="Avenir Book"/>
        </w:rPr>
        <w:t xml:space="preserve"> and </w:t>
      </w:r>
      <w:r>
        <w:rPr>
          <w:rFonts w:ascii="Avenir Book" w:hAnsi="Avenir Book"/>
        </w:rPr>
        <w:t>learns what that child finds funny</w:t>
      </w:r>
      <w:r w:rsidR="00EF6763">
        <w:rPr>
          <w:rFonts w:ascii="Avenir Book" w:hAnsi="Avenir Book"/>
        </w:rPr>
        <w:t xml:space="preserve"> and interesting</w:t>
      </w:r>
      <w:r>
        <w:rPr>
          <w:rFonts w:ascii="Avenir Book" w:hAnsi="Avenir Book"/>
        </w:rPr>
        <w:t xml:space="preserve">, they can </w:t>
      </w:r>
      <w:r w:rsidR="00EF6763">
        <w:rPr>
          <w:rFonts w:ascii="Avenir Book" w:hAnsi="Avenir Book"/>
        </w:rPr>
        <w:t xml:space="preserve">communicate </w:t>
      </w:r>
      <w:r>
        <w:rPr>
          <w:rFonts w:ascii="Avenir Book" w:hAnsi="Avenir Book"/>
        </w:rPr>
        <w:t xml:space="preserve">this to other adults working with the child on their fears.  </w:t>
      </w:r>
    </w:p>
    <w:p w14:paraId="1FB3F06A" w14:textId="77777777" w:rsidR="006105ED" w:rsidRDefault="006105ED" w:rsidP="000D5A35">
      <w:pPr>
        <w:pBdr>
          <w:top w:val="single" w:sz="4" w:space="1" w:color="auto"/>
          <w:left w:val="single" w:sz="4" w:space="4" w:color="auto"/>
          <w:bottom w:val="single" w:sz="4" w:space="1" w:color="auto"/>
          <w:right w:val="single" w:sz="4" w:space="4" w:color="auto"/>
        </w:pBdr>
        <w:rPr>
          <w:rFonts w:ascii="Avenir Book" w:hAnsi="Avenir Book"/>
        </w:rPr>
      </w:pPr>
    </w:p>
    <w:p w14:paraId="36CFD5E9" w14:textId="0C9266CE" w:rsidR="006105ED" w:rsidRDefault="00EF6763" w:rsidP="000D5A35">
      <w:pPr>
        <w:pBdr>
          <w:top w:val="single" w:sz="4" w:space="1" w:color="auto"/>
          <w:left w:val="single" w:sz="4" w:space="4" w:color="auto"/>
          <w:bottom w:val="single" w:sz="4" w:space="1" w:color="auto"/>
          <w:right w:val="single" w:sz="4" w:space="4" w:color="auto"/>
        </w:pBdr>
        <w:rPr>
          <w:rFonts w:ascii="Avenir Book" w:hAnsi="Avenir Book"/>
        </w:rPr>
      </w:pPr>
      <w:r>
        <w:rPr>
          <w:rFonts w:ascii="Avenir Book" w:hAnsi="Avenir Book"/>
        </w:rPr>
        <w:t xml:space="preserve">A word of caution: </w:t>
      </w:r>
      <w:r w:rsidR="006105ED">
        <w:rPr>
          <w:rFonts w:ascii="Avenir Book" w:hAnsi="Avenir Book"/>
        </w:rPr>
        <w:t xml:space="preserve">There are some </w:t>
      </w:r>
      <w:r>
        <w:rPr>
          <w:rFonts w:ascii="Avenir Book" w:hAnsi="Avenir Book"/>
        </w:rPr>
        <w:t xml:space="preserve">circumstances </w:t>
      </w:r>
      <w:r w:rsidR="006105ED">
        <w:rPr>
          <w:rFonts w:ascii="Avenir Book" w:hAnsi="Avenir Book"/>
        </w:rPr>
        <w:t xml:space="preserve">and ways </w:t>
      </w:r>
      <w:r>
        <w:rPr>
          <w:rFonts w:ascii="Avenir Book" w:hAnsi="Avenir Book"/>
        </w:rPr>
        <w:t xml:space="preserve">in which </w:t>
      </w:r>
      <w:r w:rsidR="006105ED">
        <w:rPr>
          <w:rFonts w:ascii="Avenir Book" w:hAnsi="Avenir Book"/>
        </w:rPr>
        <w:t xml:space="preserve">we should </w:t>
      </w:r>
      <w:r w:rsidR="006105ED" w:rsidRPr="00302101">
        <w:rPr>
          <w:rFonts w:ascii="Avenir Book" w:hAnsi="Avenir Book"/>
          <w:b/>
          <w:i/>
        </w:rPr>
        <w:t>not</w:t>
      </w:r>
      <w:r w:rsidR="006105ED">
        <w:rPr>
          <w:rFonts w:ascii="Avenir Book" w:hAnsi="Avenir Book"/>
        </w:rPr>
        <w:t xml:space="preserve"> use humor:  </w:t>
      </w:r>
    </w:p>
    <w:p w14:paraId="7776B26A" w14:textId="77777777" w:rsidR="006105ED" w:rsidRDefault="006105ED" w:rsidP="000D5A35">
      <w:pPr>
        <w:pBdr>
          <w:top w:val="single" w:sz="4" w:space="1" w:color="auto"/>
          <w:left w:val="single" w:sz="4" w:space="4" w:color="auto"/>
          <w:bottom w:val="single" w:sz="4" w:space="1" w:color="auto"/>
          <w:right w:val="single" w:sz="4" w:space="4" w:color="auto"/>
        </w:pBdr>
        <w:rPr>
          <w:rFonts w:ascii="Avenir Book" w:hAnsi="Avenir Book"/>
        </w:rPr>
      </w:pPr>
    </w:p>
    <w:p w14:paraId="551AD079" w14:textId="114DD728" w:rsidR="006105ED" w:rsidRDefault="006105ED" w:rsidP="000D5A35">
      <w:pPr>
        <w:pBdr>
          <w:top w:val="single" w:sz="4" w:space="1" w:color="auto"/>
          <w:left w:val="single" w:sz="4" w:space="4" w:color="auto"/>
          <w:bottom w:val="single" w:sz="4" w:space="1" w:color="auto"/>
          <w:right w:val="single" w:sz="4" w:space="4" w:color="auto"/>
        </w:pBdr>
        <w:rPr>
          <w:rFonts w:ascii="Avenir Book" w:hAnsi="Avenir Book"/>
        </w:rPr>
      </w:pPr>
      <w:r>
        <w:rPr>
          <w:rFonts w:ascii="Avenir Book" w:hAnsi="Avenir Book"/>
        </w:rPr>
        <w:t xml:space="preserve">1. Never </w:t>
      </w:r>
      <w:proofErr w:type="gramStart"/>
      <w:r>
        <w:rPr>
          <w:rFonts w:ascii="Avenir Book" w:hAnsi="Avenir Book"/>
        </w:rPr>
        <w:t>use</w:t>
      </w:r>
      <w:proofErr w:type="gramEnd"/>
      <w:r>
        <w:rPr>
          <w:rFonts w:ascii="Avenir Book" w:hAnsi="Avenir Book"/>
        </w:rPr>
        <w:t xml:space="preserve"> humor to tease the child</w:t>
      </w:r>
      <w:r w:rsidR="00560977">
        <w:rPr>
          <w:rFonts w:ascii="Avenir Book" w:hAnsi="Avenir Book"/>
        </w:rPr>
        <w:t xml:space="preserve"> in a way that insults</w:t>
      </w:r>
      <w:r w:rsidR="00EF6763">
        <w:rPr>
          <w:rFonts w:ascii="Avenir Book" w:hAnsi="Avenir Book"/>
        </w:rPr>
        <w:t xml:space="preserve"> or belittles</w:t>
      </w:r>
      <w:r w:rsidR="00560977">
        <w:rPr>
          <w:rFonts w:ascii="Avenir Book" w:hAnsi="Avenir Book"/>
        </w:rPr>
        <w:t xml:space="preserve"> them or makes them uncomfortable</w:t>
      </w:r>
      <w:r>
        <w:rPr>
          <w:rFonts w:ascii="Avenir Book" w:hAnsi="Avenir Book"/>
        </w:rPr>
        <w:t>.</w:t>
      </w:r>
    </w:p>
    <w:p w14:paraId="7769AF7B" w14:textId="77777777" w:rsidR="006105ED" w:rsidRDefault="006105ED" w:rsidP="000D5A35">
      <w:pPr>
        <w:pBdr>
          <w:top w:val="single" w:sz="4" w:space="1" w:color="auto"/>
          <w:left w:val="single" w:sz="4" w:space="4" w:color="auto"/>
          <w:bottom w:val="single" w:sz="4" w:space="1" w:color="auto"/>
          <w:right w:val="single" w:sz="4" w:space="4" w:color="auto"/>
        </w:pBdr>
        <w:rPr>
          <w:rFonts w:ascii="Avenir Book" w:hAnsi="Avenir Book"/>
        </w:rPr>
      </w:pPr>
    </w:p>
    <w:p w14:paraId="12A32004" w14:textId="5F18FF68" w:rsidR="006105ED" w:rsidRDefault="006105ED" w:rsidP="000D5A35">
      <w:pPr>
        <w:pBdr>
          <w:top w:val="single" w:sz="4" w:space="1" w:color="auto"/>
          <w:left w:val="single" w:sz="4" w:space="4" w:color="auto"/>
          <w:bottom w:val="single" w:sz="4" w:space="1" w:color="auto"/>
          <w:right w:val="single" w:sz="4" w:space="4" w:color="auto"/>
        </w:pBdr>
        <w:rPr>
          <w:rFonts w:ascii="Avenir Book" w:hAnsi="Avenir Book"/>
        </w:rPr>
      </w:pPr>
      <w:r>
        <w:rPr>
          <w:rFonts w:ascii="Avenir Book" w:hAnsi="Avenir Book"/>
        </w:rPr>
        <w:t xml:space="preserve">2.  </w:t>
      </w:r>
      <w:r w:rsidR="00984A58">
        <w:rPr>
          <w:rFonts w:ascii="Avenir Book" w:hAnsi="Avenir Book"/>
        </w:rPr>
        <w:t xml:space="preserve">Do not </w:t>
      </w:r>
      <w:r>
        <w:rPr>
          <w:rFonts w:ascii="Avenir Book" w:hAnsi="Avenir Book"/>
        </w:rPr>
        <w:t xml:space="preserve">use humor when a child is </w:t>
      </w:r>
      <w:r w:rsidR="00EF6763">
        <w:rPr>
          <w:rFonts w:ascii="Avenir Book" w:hAnsi="Avenir Book"/>
        </w:rPr>
        <w:t xml:space="preserve">showing a great deal of </w:t>
      </w:r>
      <w:r>
        <w:rPr>
          <w:rFonts w:ascii="Avenir Book" w:hAnsi="Avenir Book"/>
        </w:rPr>
        <w:t>distress</w:t>
      </w:r>
      <w:r w:rsidR="00EF6763">
        <w:rPr>
          <w:rFonts w:ascii="Avenir Book" w:hAnsi="Avenir Book"/>
        </w:rPr>
        <w:t xml:space="preserve">, </w:t>
      </w:r>
      <w:r>
        <w:rPr>
          <w:rFonts w:ascii="Avenir Book" w:hAnsi="Avenir Book"/>
        </w:rPr>
        <w:t>sad</w:t>
      </w:r>
      <w:r w:rsidR="00EF6763">
        <w:rPr>
          <w:rFonts w:ascii="Avenir Book" w:hAnsi="Avenir Book"/>
        </w:rPr>
        <w:t xml:space="preserve">ness </w:t>
      </w:r>
      <w:r>
        <w:rPr>
          <w:rFonts w:ascii="Avenir Book" w:hAnsi="Avenir Book"/>
        </w:rPr>
        <w:t xml:space="preserve">or </w:t>
      </w:r>
      <w:r w:rsidR="00EF6763">
        <w:rPr>
          <w:rFonts w:ascii="Avenir Book" w:hAnsi="Avenir Book"/>
        </w:rPr>
        <w:t>anger</w:t>
      </w:r>
      <w:r>
        <w:rPr>
          <w:rFonts w:ascii="Avenir Book" w:hAnsi="Avenir Book"/>
        </w:rPr>
        <w:t>.</w:t>
      </w:r>
      <w:r w:rsidR="00EF6763">
        <w:rPr>
          <w:rFonts w:ascii="Avenir Book" w:hAnsi="Avenir Book"/>
        </w:rPr>
        <w:t xml:space="preserve"> </w:t>
      </w:r>
    </w:p>
    <w:p w14:paraId="14D460FF" w14:textId="77777777" w:rsidR="006105ED" w:rsidRDefault="006105ED" w:rsidP="000D5A35">
      <w:pPr>
        <w:pBdr>
          <w:top w:val="single" w:sz="4" w:space="1" w:color="auto"/>
          <w:left w:val="single" w:sz="4" w:space="4" w:color="auto"/>
          <w:bottom w:val="single" w:sz="4" w:space="1" w:color="auto"/>
          <w:right w:val="single" w:sz="4" w:space="4" w:color="auto"/>
        </w:pBdr>
        <w:rPr>
          <w:rFonts w:ascii="Avenir Book" w:hAnsi="Avenir Book"/>
        </w:rPr>
      </w:pPr>
    </w:p>
    <w:p w14:paraId="53ABCC85" w14:textId="296ED360" w:rsidR="006105ED" w:rsidRDefault="006105ED" w:rsidP="000D5A35">
      <w:pPr>
        <w:pBdr>
          <w:top w:val="single" w:sz="4" w:space="1" w:color="auto"/>
          <w:left w:val="single" w:sz="4" w:space="4" w:color="auto"/>
          <w:bottom w:val="single" w:sz="4" w:space="1" w:color="auto"/>
          <w:right w:val="single" w:sz="4" w:space="4" w:color="auto"/>
        </w:pBdr>
        <w:rPr>
          <w:rFonts w:ascii="Avenir Book" w:hAnsi="Avenir Book"/>
        </w:rPr>
      </w:pPr>
      <w:r>
        <w:rPr>
          <w:rFonts w:ascii="Avenir Book" w:hAnsi="Avenir Book"/>
        </w:rPr>
        <w:t xml:space="preserve">3. </w:t>
      </w:r>
      <w:r w:rsidR="00EF6763">
        <w:rPr>
          <w:rFonts w:ascii="Avenir Book" w:hAnsi="Avenir Book"/>
        </w:rPr>
        <w:t xml:space="preserve">Do not </w:t>
      </w:r>
      <w:r>
        <w:rPr>
          <w:rFonts w:ascii="Avenir Book" w:hAnsi="Avenir Book"/>
        </w:rPr>
        <w:t>use humor in a way that overwhelms the child and the child becomes either over-the-top giddy or frightened.  Using slower</w:t>
      </w:r>
      <w:r w:rsidR="00EF6763">
        <w:rPr>
          <w:rFonts w:ascii="Avenir Book" w:hAnsi="Avenir Book"/>
        </w:rPr>
        <w:t>,</w:t>
      </w:r>
      <w:r>
        <w:rPr>
          <w:rFonts w:ascii="Avenir Book" w:hAnsi="Avenir Book"/>
        </w:rPr>
        <w:t xml:space="preserve"> less emotionally</w:t>
      </w:r>
      <w:r w:rsidR="00EF6763">
        <w:rPr>
          <w:rFonts w:ascii="Avenir Book" w:hAnsi="Avenir Book"/>
        </w:rPr>
        <w:t xml:space="preserve"> and affectively</w:t>
      </w:r>
      <w:r>
        <w:rPr>
          <w:rFonts w:ascii="Avenir Book" w:hAnsi="Avenir Book"/>
        </w:rPr>
        <w:t xml:space="preserve"> loud</w:t>
      </w:r>
      <w:r w:rsidR="00EF6763">
        <w:rPr>
          <w:rFonts w:ascii="Avenir Book" w:hAnsi="Avenir Book"/>
        </w:rPr>
        <w:t xml:space="preserve"> </w:t>
      </w:r>
      <w:r>
        <w:rPr>
          <w:rFonts w:ascii="Avenir Book" w:hAnsi="Avenir Book"/>
        </w:rPr>
        <w:t xml:space="preserve">humor that involves the child more may be </w:t>
      </w:r>
      <w:r w:rsidR="00EF6763">
        <w:rPr>
          <w:rFonts w:ascii="Avenir Book" w:hAnsi="Avenir Book"/>
        </w:rPr>
        <w:t xml:space="preserve">palatable – and </w:t>
      </w:r>
      <w:r>
        <w:rPr>
          <w:rFonts w:ascii="Avenir Book" w:hAnsi="Avenir Book"/>
        </w:rPr>
        <w:t>effective.</w:t>
      </w:r>
    </w:p>
    <w:p w14:paraId="5E96DC1D" w14:textId="77777777" w:rsidR="006105ED" w:rsidRDefault="006105ED" w:rsidP="000D5A35">
      <w:pPr>
        <w:pBdr>
          <w:top w:val="single" w:sz="4" w:space="1" w:color="auto"/>
          <w:left w:val="single" w:sz="4" w:space="4" w:color="auto"/>
          <w:bottom w:val="single" w:sz="4" w:space="1" w:color="auto"/>
          <w:right w:val="single" w:sz="4" w:space="4" w:color="auto"/>
        </w:pBdr>
        <w:rPr>
          <w:rFonts w:ascii="Avenir Book" w:hAnsi="Avenir Book"/>
        </w:rPr>
      </w:pPr>
    </w:p>
    <w:p w14:paraId="480734F6" w14:textId="1BAFD40E" w:rsidR="00EF6763" w:rsidRDefault="006105ED" w:rsidP="000D5A35">
      <w:pPr>
        <w:pBdr>
          <w:top w:val="single" w:sz="4" w:space="1" w:color="auto"/>
          <w:left w:val="single" w:sz="4" w:space="4" w:color="auto"/>
          <w:bottom w:val="single" w:sz="4" w:space="1" w:color="auto"/>
          <w:right w:val="single" w:sz="4" w:space="4" w:color="auto"/>
        </w:pBdr>
        <w:rPr>
          <w:rFonts w:ascii="Avenir Book" w:hAnsi="Avenir Book"/>
        </w:rPr>
      </w:pPr>
      <w:r>
        <w:rPr>
          <w:rFonts w:ascii="Avenir Book" w:hAnsi="Avenir Book"/>
        </w:rPr>
        <w:lastRenderedPageBreak/>
        <w:t>4.  Some children seem to simply not have much of a sense of humor</w:t>
      </w:r>
      <w:r w:rsidR="00560977">
        <w:rPr>
          <w:rFonts w:ascii="Avenir Book" w:hAnsi="Avenir Book"/>
        </w:rPr>
        <w:t xml:space="preserve"> at some points in their development</w:t>
      </w:r>
      <w:r>
        <w:rPr>
          <w:rFonts w:ascii="Avenir Book" w:hAnsi="Avenir Book"/>
        </w:rPr>
        <w:t xml:space="preserve">.  </w:t>
      </w:r>
      <w:r w:rsidR="00EF6763">
        <w:rPr>
          <w:rFonts w:ascii="Avenir Book" w:hAnsi="Avenir Book"/>
        </w:rPr>
        <w:t xml:space="preserve">Don’t force it.  But don’t be afraid to introduce small amounts of it from time to time. </w:t>
      </w:r>
    </w:p>
    <w:p w14:paraId="694609E3" w14:textId="77777777" w:rsidR="00EF6763" w:rsidRDefault="00EF6763" w:rsidP="000D5A35">
      <w:pPr>
        <w:pBdr>
          <w:top w:val="single" w:sz="4" w:space="1" w:color="auto"/>
          <w:left w:val="single" w:sz="4" w:space="4" w:color="auto"/>
          <w:bottom w:val="single" w:sz="4" w:space="1" w:color="auto"/>
          <w:right w:val="single" w:sz="4" w:space="4" w:color="auto"/>
        </w:pBdr>
        <w:rPr>
          <w:rFonts w:ascii="Avenir Book" w:hAnsi="Avenir Book"/>
        </w:rPr>
      </w:pPr>
    </w:p>
    <w:p w14:paraId="079D8C02" w14:textId="77777777" w:rsidR="00EF6763" w:rsidRDefault="00EF6763" w:rsidP="000D5A35">
      <w:pPr>
        <w:pBdr>
          <w:top w:val="single" w:sz="4" w:space="1" w:color="auto"/>
          <w:left w:val="single" w:sz="4" w:space="4" w:color="auto"/>
          <w:bottom w:val="single" w:sz="4" w:space="1" w:color="auto"/>
          <w:right w:val="single" w:sz="4" w:space="4" w:color="auto"/>
        </w:pBdr>
        <w:rPr>
          <w:rFonts w:ascii="Avenir Book" w:hAnsi="Avenir Book"/>
        </w:rPr>
      </w:pPr>
    </w:p>
    <w:p w14:paraId="52390243" w14:textId="0C48336F" w:rsidR="000D5A35" w:rsidRDefault="000D5A35" w:rsidP="000D5A35">
      <w:pPr>
        <w:pBdr>
          <w:top w:val="single" w:sz="4" w:space="1" w:color="auto"/>
          <w:left w:val="single" w:sz="4" w:space="4" w:color="auto"/>
          <w:bottom w:val="single" w:sz="4" w:space="1" w:color="auto"/>
          <w:right w:val="single" w:sz="4" w:space="4" w:color="auto"/>
        </w:pBdr>
        <w:rPr>
          <w:rFonts w:ascii="Avenir Book" w:hAnsi="Avenir Book"/>
        </w:rPr>
      </w:pPr>
    </w:p>
    <w:p w14:paraId="7B1D4B64" w14:textId="77777777" w:rsidR="00255417" w:rsidRDefault="00255417" w:rsidP="000D5A35">
      <w:pPr>
        <w:pBdr>
          <w:top w:val="single" w:sz="4" w:space="1" w:color="auto"/>
          <w:left w:val="single" w:sz="4" w:space="4" w:color="auto"/>
          <w:bottom w:val="single" w:sz="4" w:space="1" w:color="auto"/>
          <w:right w:val="single" w:sz="4" w:space="4" w:color="auto"/>
        </w:pBdr>
        <w:rPr>
          <w:rFonts w:ascii="Avenir Book" w:hAnsi="Avenir Book"/>
        </w:rPr>
      </w:pPr>
    </w:p>
    <w:p w14:paraId="6D42F05C" w14:textId="77777777" w:rsidR="00255417" w:rsidRPr="00255417" w:rsidRDefault="00255417" w:rsidP="00255417">
      <w:pPr>
        <w:pBdr>
          <w:top w:val="single" w:sz="4" w:space="1" w:color="auto"/>
          <w:left w:val="single" w:sz="4" w:space="4" w:color="auto"/>
          <w:bottom w:val="single" w:sz="4" w:space="1" w:color="auto"/>
          <w:right w:val="single" w:sz="4" w:space="4" w:color="auto"/>
        </w:pBdr>
        <w:jc w:val="center"/>
        <w:rPr>
          <w:rFonts w:ascii="Avenir Book" w:hAnsi="Avenir Book"/>
          <w:sz w:val="36"/>
          <w:szCs w:val="36"/>
        </w:rPr>
      </w:pPr>
      <w:r w:rsidRPr="00255417">
        <w:rPr>
          <w:rFonts w:ascii="Avenir Book" w:hAnsi="Avenir Book"/>
          <w:sz w:val="36"/>
          <w:szCs w:val="36"/>
        </w:rPr>
        <w:sym w:font="Wingdings" w:char="F04A"/>
      </w:r>
      <w:r w:rsidRPr="00255417">
        <w:rPr>
          <w:rFonts w:ascii="Avenir Book" w:hAnsi="Avenir Book"/>
          <w:sz w:val="36"/>
          <w:szCs w:val="36"/>
        </w:rPr>
        <w:tab/>
      </w:r>
      <w:r w:rsidRPr="00255417">
        <w:rPr>
          <w:rFonts w:ascii="Avenir Book" w:hAnsi="Avenir Book"/>
          <w:sz w:val="36"/>
          <w:szCs w:val="36"/>
        </w:rPr>
        <w:sym w:font="Wingdings" w:char="F04A"/>
      </w:r>
      <w:r w:rsidRPr="00255417">
        <w:rPr>
          <w:rFonts w:ascii="Avenir Book" w:hAnsi="Avenir Book"/>
          <w:sz w:val="36"/>
          <w:szCs w:val="36"/>
        </w:rPr>
        <w:tab/>
      </w:r>
      <w:r w:rsidRPr="00255417">
        <w:rPr>
          <w:rFonts w:ascii="Avenir Book" w:hAnsi="Avenir Book"/>
          <w:sz w:val="36"/>
          <w:szCs w:val="36"/>
        </w:rPr>
        <w:sym w:font="Wingdings" w:char="F04A"/>
      </w:r>
      <w:r w:rsidRPr="00255417">
        <w:rPr>
          <w:rFonts w:ascii="Avenir Book" w:hAnsi="Avenir Book"/>
          <w:sz w:val="36"/>
          <w:szCs w:val="36"/>
        </w:rPr>
        <w:tab/>
      </w:r>
      <w:r w:rsidRPr="00255417">
        <w:rPr>
          <w:rFonts w:ascii="Avenir Book" w:hAnsi="Avenir Book"/>
          <w:sz w:val="36"/>
          <w:szCs w:val="36"/>
        </w:rPr>
        <w:sym w:font="Wingdings" w:char="F04A"/>
      </w:r>
    </w:p>
    <w:p w14:paraId="5B23E160" w14:textId="77777777" w:rsidR="00255417" w:rsidRDefault="00255417" w:rsidP="000D5A35">
      <w:pPr>
        <w:pBdr>
          <w:top w:val="single" w:sz="4" w:space="1" w:color="auto"/>
          <w:left w:val="single" w:sz="4" w:space="4" w:color="auto"/>
          <w:bottom w:val="single" w:sz="4" w:space="1" w:color="auto"/>
          <w:right w:val="single" w:sz="4" w:space="4" w:color="auto"/>
        </w:pBdr>
        <w:rPr>
          <w:rFonts w:ascii="Avenir Book" w:hAnsi="Avenir Book"/>
        </w:rPr>
      </w:pPr>
    </w:p>
    <w:p w14:paraId="0A8A0DE0" w14:textId="77777777" w:rsidR="00255417" w:rsidRDefault="00255417" w:rsidP="000D5A35">
      <w:pPr>
        <w:pBdr>
          <w:top w:val="single" w:sz="4" w:space="1" w:color="auto"/>
          <w:left w:val="single" w:sz="4" w:space="4" w:color="auto"/>
          <w:bottom w:val="single" w:sz="4" w:space="1" w:color="auto"/>
          <w:right w:val="single" w:sz="4" w:space="4" w:color="auto"/>
        </w:pBdr>
        <w:rPr>
          <w:rFonts w:ascii="Avenir Book" w:hAnsi="Avenir Book"/>
        </w:rPr>
      </w:pPr>
    </w:p>
    <w:p w14:paraId="2BBBF385" w14:textId="43407DA7" w:rsidR="00914E41" w:rsidRPr="00C67632" w:rsidRDefault="00560977" w:rsidP="000D5A35">
      <w:pPr>
        <w:pBdr>
          <w:top w:val="single" w:sz="4" w:space="1" w:color="auto"/>
          <w:left w:val="single" w:sz="4" w:space="4" w:color="auto"/>
          <w:bottom w:val="single" w:sz="4" w:space="1" w:color="auto"/>
          <w:right w:val="single" w:sz="4" w:space="4" w:color="auto"/>
        </w:pBdr>
        <w:rPr>
          <w:rFonts w:ascii="Avenir Book" w:hAnsi="Avenir Book"/>
        </w:rPr>
      </w:pPr>
      <w:r w:rsidRPr="00560977">
        <w:rPr>
          <w:rFonts w:ascii="Avenir Book" w:hAnsi="Avenir Book"/>
          <w:b/>
          <w:i/>
        </w:rPr>
        <w:t>In conclusion</w:t>
      </w:r>
      <w:r>
        <w:rPr>
          <w:rFonts w:ascii="Avenir Book" w:hAnsi="Avenir Book"/>
        </w:rPr>
        <w:t xml:space="preserve">, </w:t>
      </w:r>
      <w:r w:rsidR="009F4CB9">
        <w:rPr>
          <w:rFonts w:ascii="Avenir Book" w:hAnsi="Avenir Book"/>
        </w:rPr>
        <w:t xml:space="preserve">we have found that </w:t>
      </w:r>
      <w:r>
        <w:rPr>
          <w:rFonts w:ascii="Avenir Book" w:hAnsi="Avenir Book"/>
        </w:rPr>
        <w:t>c</w:t>
      </w:r>
      <w:r w:rsidR="00914E41">
        <w:rPr>
          <w:rFonts w:ascii="Avenir Book" w:hAnsi="Avenir Book"/>
        </w:rPr>
        <w:t>hildren</w:t>
      </w:r>
      <w:r w:rsidR="000D5A35">
        <w:rPr>
          <w:rFonts w:ascii="Avenir Book" w:hAnsi="Avenir Book"/>
        </w:rPr>
        <w:t xml:space="preserve"> are generally</w:t>
      </w:r>
      <w:r w:rsidR="00914E41">
        <w:rPr>
          <w:rFonts w:ascii="Avenir Book" w:hAnsi="Avenir Book"/>
        </w:rPr>
        <w:t xml:space="preserve"> highly mo</w:t>
      </w:r>
      <w:r w:rsidR="00F81778">
        <w:rPr>
          <w:rFonts w:ascii="Avenir Book" w:hAnsi="Avenir Book"/>
        </w:rPr>
        <w:t xml:space="preserve">tivated to overcome their fears.  </w:t>
      </w:r>
      <w:r w:rsidR="009F4CB9">
        <w:rPr>
          <w:rFonts w:ascii="Avenir Book" w:hAnsi="Avenir Book"/>
        </w:rPr>
        <w:t xml:space="preserve">Using playful </w:t>
      </w:r>
      <w:r w:rsidR="000D5A35">
        <w:rPr>
          <w:rFonts w:ascii="Avenir Book" w:hAnsi="Avenir Book"/>
        </w:rPr>
        <w:t>humorous</w:t>
      </w:r>
      <w:r w:rsidR="009F4CB9">
        <w:rPr>
          <w:rFonts w:ascii="Avenir Book" w:hAnsi="Avenir Book"/>
        </w:rPr>
        <w:t>,</w:t>
      </w:r>
      <w:r w:rsidR="000D5A35">
        <w:rPr>
          <w:rFonts w:ascii="Avenir Book" w:hAnsi="Avenir Book"/>
        </w:rPr>
        <w:t xml:space="preserve"> </w:t>
      </w:r>
      <w:r>
        <w:rPr>
          <w:rFonts w:ascii="Avenir Book" w:hAnsi="Avenir Book"/>
        </w:rPr>
        <w:t>co-regulation can be a</w:t>
      </w:r>
      <w:r w:rsidR="00914E41">
        <w:rPr>
          <w:rFonts w:ascii="Avenir Book" w:hAnsi="Avenir Book"/>
        </w:rPr>
        <w:t xml:space="preserve"> highly effective</w:t>
      </w:r>
      <w:r>
        <w:rPr>
          <w:rFonts w:ascii="Avenir Book" w:hAnsi="Avenir Book"/>
        </w:rPr>
        <w:t xml:space="preserve"> tool</w:t>
      </w:r>
      <w:r w:rsidR="00F81778">
        <w:rPr>
          <w:rFonts w:ascii="Avenir Book" w:hAnsi="Avenir Book"/>
        </w:rPr>
        <w:t xml:space="preserve"> while engaging the child in</w:t>
      </w:r>
      <w:r w:rsidR="006105ED">
        <w:rPr>
          <w:rFonts w:ascii="Avenir Book" w:hAnsi="Avenir Book"/>
        </w:rPr>
        <w:t xml:space="preserve"> gradual exposure</w:t>
      </w:r>
      <w:r w:rsidR="00914E41">
        <w:rPr>
          <w:rFonts w:ascii="Avenir Book" w:hAnsi="Avenir Book"/>
        </w:rPr>
        <w:t xml:space="preserve">.  </w:t>
      </w:r>
    </w:p>
    <w:sectPr w:rsidR="00914E41" w:rsidRPr="00C67632" w:rsidSect="00FB6C5B">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9CDB6" w14:textId="77777777" w:rsidR="00950E4F" w:rsidRDefault="00950E4F" w:rsidP="00914E41">
      <w:r>
        <w:separator/>
      </w:r>
    </w:p>
  </w:endnote>
  <w:endnote w:type="continuationSeparator" w:id="0">
    <w:p w14:paraId="7853F8BA" w14:textId="77777777" w:rsidR="00950E4F" w:rsidRDefault="00950E4F" w:rsidP="0091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venir Book">
    <w:altName w:val="Corbel"/>
    <w:panose1 w:val="02000503020000020003"/>
    <w:charset w:val="00"/>
    <w:family w:val="auto"/>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770FC" w14:textId="77777777" w:rsidR="00950E4F" w:rsidRDefault="00950E4F" w:rsidP="00914E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FF7318" w14:textId="77777777" w:rsidR="00950E4F" w:rsidRDefault="00950E4F" w:rsidP="00914E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64719" w14:textId="77777777" w:rsidR="00950E4F" w:rsidRDefault="00950E4F" w:rsidP="00914E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659B">
      <w:rPr>
        <w:rStyle w:val="PageNumber"/>
        <w:noProof/>
      </w:rPr>
      <w:t>4</w:t>
    </w:r>
    <w:r>
      <w:rPr>
        <w:rStyle w:val="PageNumber"/>
      </w:rPr>
      <w:fldChar w:fldCharType="end"/>
    </w:r>
  </w:p>
  <w:p w14:paraId="3EFBBA92" w14:textId="7243D9FE" w:rsidR="00950E4F" w:rsidRDefault="00950E4F" w:rsidP="00914E41">
    <w:pPr>
      <w:pStyle w:val="Footer"/>
      <w:ind w:right="360"/>
      <w:jc w:val="right"/>
    </w:pPr>
    <w:r>
      <w:t>Humor, Unbundling and Gradual Exposure, Levine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53326" w14:textId="77777777" w:rsidR="00950E4F" w:rsidRDefault="00950E4F" w:rsidP="00914E41">
      <w:r>
        <w:separator/>
      </w:r>
    </w:p>
  </w:footnote>
  <w:footnote w:type="continuationSeparator" w:id="0">
    <w:p w14:paraId="07E8A06D" w14:textId="77777777" w:rsidR="00950E4F" w:rsidRDefault="00950E4F" w:rsidP="00914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632"/>
    <w:rsid w:val="000D5A35"/>
    <w:rsid w:val="00166A86"/>
    <w:rsid w:val="00255417"/>
    <w:rsid w:val="00273AB6"/>
    <w:rsid w:val="002A7076"/>
    <w:rsid w:val="00302101"/>
    <w:rsid w:val="00346806"/>
    <w:rsid w:val="00350FDB"/>
    <w:rsid w:val="00372346"/>
    <w:rsid w:val="0037401A"/>
    <w:rsid w:val="003C20CF"/>
    <w:rsid w:val="004424A3"/>
    <w:rsid w:val="00506B1B"/>
    <w:rsid w:val="00560977"/>
    <w:rsid w:val="00570201"/>
    <w:rsid w:val="005D4D07"/>
    <w:rsid w:val="00606B68"/>
    <w:rsid w:val="006105ED"/>
    <w:rsid w:val="0069107F"/>
    <w:rsid w:val="006C08FC"/>
    <w:rsid w:val="007E659B"/>
    <w:rsid w:val="00914E41"/>
    <w:rsid w:val="00950E4F"/>
    <w:rsid w:val="00952A3D"/>
    <w:rsid w:val="00984A58"/>
    <w:rsid w:val="009A1842"/>
    <w:rsid w:val="009C65A5"/>
    <w:rsid w:val="009C6998"/>
    <w:rsid w:val="009F4CB9"/>
    <w:rsid w:val="00A51B01"/>
    <w:rsid w:val="00A67E17"/>
    <w:rsid w:val="00B301B0"/>
    <w:rsid w:val="00B60000"/>
    <w:rsid w:val="00BA0ADC"/>
    <w:rsid w:val="00BD541B"/>
    <w:rsid w:val="00BE0472"/>
    <w:rsid w:val="00BF311D"/>
    <w:rsid w:val="00C67632"/>
    <w:rsid w:val="00C808C2"/>
    <w:rsid w:val="00D12417"/>
    <w:rsid w:val="00D813DD"/>
    <w:rsid w:val="00E4682A"/>
    <w:rsid w:val="00E53B3D"/>
    <w:rsid w:val="00EF6763"/>
    <w:rsid w:val="00F33700"/>
    <w:rsid w:val="00F41E30"/>
    <w:rsid w:val="00F81778"/>
    <w:rsid w:val="00FB5B03"/>
    <w:rsid w:val="00FB6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7A64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806"/>
    <w:rPr>
      <w:rFonts w:ascii="Lucida Grande" w:hAnsi="Lucida Grande" w:cs="Lucida Grande"/>
      <w:sz w:val="18"/>
      <w:szCs w:val="18"/>
    </w:rPr>
  </w:style>
  <w:style w:type="paragraph" w:styleId="Header">
    <w:name w:val="header"/>
    <w:basedOn w:val="Normal"/>
    <w:link w:val="HeaderChar"/>
    <w:uiPriority w:val="99"/>
    <w:unhideWhenUsed/>
    <w:rsid w:val="00914E41"/>
    <w:pPr>
      <w:tabs>
        <w:tab w:val="center" w:pos="4320"/>
        <w:tab w:val="right" w:pos="8640"/>
      </w:tabs>
    </w:pPr>
  </w:style>
  <w:style w:type="character" w:customStyle="1" w:styleId="HeaderChar">
    <w:name w:val="Header Char"/>
    <w:basedOn w:val="DefaultParagraphFont"/>
    <w:link w:val="Header"/>
    <w:uiPriority w:val="99"/>
    <w:rsid w:val="00914E41"/>
  </w:style>
  <w:style w:type="paragraph" w:styleId="Footer">
    <w:name w:val="footer"/>
    <w:basedOn w:val="Normal"/>
    <w:link w:val="FooterChar"/>
    <w:uiPriority w:val="99"/>
    <w:unhideWhenUsed/>
    <w:rsid w:val="00914E41"/>
    <w:pPr>
      <w:tabs>
        <w:tab w:val="center" w:pos="4320"/>
        <w:tab w:val="right" w:pos="8640"/>
      </w:tabs>
    </w:pPr>
  </w:style>
  <w:style w:type="character" w:customStyle="1" w:styleId="FooterChar">
    <w:name w:val="Footer Char"/>
    <w:basedOn w:val="DefaultParagraphFont"/>
    <w:link w:val="Footer"/>
    <w:uiPriority w:val="99"/>
    <w:rsid w:val="00914E41"/>
  </w:style>
  <w:style w:type="character" w:styleId="PageNumber">
    <w:name w:val="page number"/>
    <w:basedOn w:val="DefaultParagraphFont"/>
    <w:uiPriority w:val="99"/>
    <w:semiHidden/>
    <w:unhideWhenUsed/>
    <w:rsid w:val="00914E41"/>
  </w:style>
  <w:style w:type="paragraph" w:styleId="Revision">
    <w:name w:val="Revision"/>
    <w:hidden/>
    <w:uiPriority w:val="99"/>
    <w:semiHidden/>
    <w:rsid w:val="00350F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806"/>
    <w:rPr>
      <w:rFonts w:ascii="Lucida Grande" w:hAnsi="Lucida Grande" w:cs="Lucida Grande"/>
      <w:sz w:val="18"/>
      <w:szCs w:val="18"/>
    </w:rPr>
  </w:style>
  <w:style w:type="paragraph" w:styleId="Header">
    <w:name w:val="header"/>
    <w:basedOn w:val="Normal"/>
    <w:link w:val="HeaderChar"/>
    <w:uiPriority w:val="99"/>
    <w:unhideWhenUsed/>
    <w:rsid w:val="00914E41"/>
    <w:pPr>
      <w:tabs>
        <w:tab w:val="center" w:pos="4320"/>
        <w:tab w:val="right" w:pos="8640"/>
      </w:tabs>
    </w:pPr>
  </w:style>
  <w:style w:type="character" w:customStyle="1" w:styleId="HeaderChar">
    <w:name w:val="Header Char"/>
    <w:basedOn w:val="DefaultParagraphFont"/>
    <w:link w:val="Header"/>
    <w:uiPriority w:val="99"/>
    <w:rsid w:val="00914E41"/>
  </w:style>
  <w:style w:type="paragraph" w:styleId="Footer">
    <w:name w:val="footer"/>
    <w:basedOn w:val="Normal"/>
    <w:link w:val="FooterChar"/>
    <w:uiPriority w:val="99"/>
    <w:unhideWhenUsed/>
    <w:rsid w:val="00914E41"/>
    <w:pPr>
      <w:tabs>
        <w:tab w:val="center" w:pos="4320"/>
        <w:tab w:val="right" w:pos="8640"/>
      </w:tabs>
    </w:pPr>
  </w:style>
  <w:style w:type="character" w:customStyle="1" w:styleId="FooterChar">
    <w:name w:val="Footer Char"/>
    <w:basedOn w:val="DefaultParagraphFont"/>
    <w:link w:val="Footer"/>
    <w:uiPriority w:val="99"/>
    <w:rsid w:val="00914E41"/>
  </w:style>
  <w:style w:type="character" w:styleId="PageNumber">
    <w:name w:val="page number"/>
    <w:basedOn w:val="DefaultParagraphFont"/>
    <w:uiPriority w:val="99"/>
    <w:semiHidden/>
    <w:unhideWhenUsed/>
    <w:rsid w:val="00914E41"/>
  </w:style>
  <w:style w:type="paragraph" w:styleId="Revision">
    <w:name w:val="Revision"/>
    <w:hidden/>
    <w:uiPriority w:val="99"/>
    <w:semiHidden/>
    <w:rsid w:val="00350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57928-0083-A84A-9F59-01CC3431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1400</Words>
  <Characters>7983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Helping Children with Challenges</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Levine</dc:creator>
  <cp:keywords/>
  <dc:description/>
  <cp:lastModifiedBy>Karen Levine</cp:lastModifiedBy>
  <cp:revision>2</cp:revision>
  <cp:lastPrinted>2016-07-07T10:45:00Z</cp:lastPrinted>
  <dcterms:created xsi:type="dcterms:W3CDTF">2016-08-14T12:27:00Z</dcterms:created>
  <dcterms:modified xsi:type="dcterms:W3CDTF">2016-08-14T12:27:00Z</dcterms:modified>
</cp:coreProperties>
</file>